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FD" w:rsidRDefault="001620FD" w:rsidP="00CD5844">
      <w:pPr>
        <w:autoSpaceDE w:val="0"/>
        <w:autoSpaceDN w:val="0"/>
        <w:adjustRightInd w:val="0"/>
        <w:jc w:val="left"/>
        <w:rPr>
          <w:rFonts w:ascii="黑体" w:eastAsia="黑体" w:hAnsi="宋体"/>
          <w:b/>
          <w:sz w:val="32"/>
          <w:szCs w:val="32"/>
        </w:rPr>
      </w:pPr>
      <w:bookmarkStart w:id="0" w:name="_GoBack"/>
      <w:bookmarkEnd w:id="0"/>
      <w:r w:rsidRPr="004F2235">
        <w:rPr>
          <w:rFonts w:ascii="黑体" w:eastAsia="黑体" w:hAnsi="宋体" w:hint="eastAsia"/>
          <w:b/>
          <w:sz w:val="32"/>
          <w:szCs w:val="32"/>
        </w:rPr>
        <w:t>附件二：</w:t>
      </w:r>
    </w:p>
    <w:p w:rsidR="00BF02E7" w:rsidRDefault="00BF02E7" w:rsidP="00CD5844">
      <w:pPr>
        <w:autoSpaceDE w:val="0"/>
        <w:autoSpaceDN w:val="0"/>
        <w:adjustRightInd w:val="0"/>
        <w:jc w:val="left"/>
        <w:rPr>
          <w:rFonts w:ascii="黑体" w:eastAsia="黑体" w:hAnsi="宋体"/>
          <w:b/>
          <w:sz w:val="32"/>
          <w:szCs w:val="32"/>
        </w:rPr>
      </w:pPr>
    </w:p>
    <w:p w:rsidR="001620FD" w:rsidRPr="00F900F1" w:rsidRDefault="001620FD" w:rsidP="00CD5844">
      <w:pPr>
        <w:autoSpaceDE w:val="0"/>
        <w:autoSpaceDN w:val="0"/>
        <w:adjustRightInd w:val="0"/>
        <w:jc w:val="center"/>
        <w:rPr>
          <w:rFonts w:ascii="华文中宋" w:eastAsia="华文中宋" w:hAnsi="华文中宋"/>
          <w:kern w:val="0"/>
          <w:sz w:val="36"/>
          <w:szCs w:val="36"/>
        </w:rPr>
      </w:pPr>
      <w:r w:rsidRPr="00F900F1">
        <w:rPr>
          <w:rFonts w:ascii="华文中宋" w:eastAsia="华文中宋" w:hAnsi="华文中宋" w:hint="eastAsia"/>
          <w:kern w:val="0"/>
          <w:sz w:val="36"/>
          <w:szCs w:val="36"/>
        </w:rPr>
        <w:t>与会专家及大会报告</w:t>
      </w:r>
    </w:p>
    <w:p w:rsidR="001620FD" w:rsidRPr="00AB4182" w:rsidRDefault="001620FD" w:rsidP="00F9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1.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中国制造</w:t>
      </w:r>
      <w:r w:rsidRPr="00AB4182">
        <w:rPr>
          <w:rFonts w:ascii="仿宋_GB2312" w:eastAsia="仿宋_GB2312" w:hAnsi="宋体"/>
          <w:b/>
          <w:iCs/>
          <w:sz w:val="32"/>
          <w:szCs w:val="32"/>
        </w:rPr>
        <w:t>2025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与焊接制造技术的智能化、信息化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proofErr w:type="gramStart"/>
      <w:r w:rsidRPr="00CD5844">
        <w:rPr>
          <w:rFonts w:ascii="仿宋_GB2312" w:eastAsia="仿宋_GB2312" w:hAnsi="宋体" w:hint="eastAsia"/>
          <w:iCs/>
          <w:sz w:val="32"/>
          <w:szCs w:val="32"/>
        </w:rPr>
        <w:t>杜兵</w:t>
      </w:r>
      <w:proofErr w:type="gramEnd"/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研究员</w:t>
      </w:r>
      <w:r w:rsidR="00BF02E7">
        <w:rPr>
          <w:rFonts w:ascii="仿宋_GB2312" w:eastAsia="仿宋_GB2312" w:hAnsi="宋体" w:hint="eastAsia"/>
          <w:iCs/>
          <w:sz w:val="32"/>
          <w:szCs w:val="32"/>
        </w:rPr>
        <w:t>，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机械科学研究总院</w:t>
      </w:r>
      <w:proofErr w:type="gramStart"/>
      <w:r w:rsidRPr="00CD5844">
        <w:rPr>
          <w:rFonts w:ascii="仿宋_GB2312" w:eastAsia="仿宋_GB2312" w:hAnsi="宋体" w:hint="eastAsia"/>
          <w:iCs/>
          <w:sz w:val="32"/>
          <w:szCs w:val="32"/>
        </w:rPr>
        <w:t>副总师</w:t>
      </w:r>
      <w:proofErr w:type="gramEnd"/>
      <w:r w:rsidRPr="00CD5844">
        <w:rPr>
          <w:rFonts w:ascii="仿宋_GB2312" w:eastAsia="仿宋_GB2312" w:hAnsi="宋体" w:hint="eastAsia"/>
          <w:iCs/>
          <w:sz w:val="32"/>
          <w:szCs w:val="32"/>
        </w:rPr>
        <w:t>兼科技发展部部长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2.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焊接过程可视化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iCs/>
          <w:sz w:val="32"/>
          <w:szCs w:val="32"/>
        </w:rPr>
        <w:t>都东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清华大学教授、博导</w:t>
      </w:r>
      <w:r>
        <w:rPr>
          <w:rFonts w:ascii="仿宋_GB2312" w:eastAsia="仿宋_GB2312" w:hAnsi="宋体" w:hint="eastAsia"/>
          <w:iCs/>
          <w:sz w:val="32"/>
          <w:szCs w:val="32"/>
        </w:rPr>
        <w:t>、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中国焊接学会常务理事兼熔化焊接专业委员会主任、清华大学焊接中心主任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3.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铝合金等离子穿孔立焊工艺及装备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iCs/>
          <w:sz w:val="32"/>
          <w:szCs w:val="32"/>
        </w:rPr>
        <w:t>陈树君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iCs/>
          <w:sz w:val="32"/>
          <w:szCs w:val="32"/>
        </w:rPr>
        <w:t>北京工业大学教授、博导、机电学院党委书记、中国焊接学会青年工作委员会主任、国家科技进步二等奖获得者。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4.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焊接过程中声发射检测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iCs/>
          <w:sz w:val="32"/>
          <w:szCs w:val="32"/>
        </w:rPr>
        <w:t>罗震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天津大学教授、博导，中国焊接学会常务理事兼计算机辅助焊接工程专业委员会副主任、天津大学求是学部主任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5.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熔化极气体保护</w:t>
      </w:r>
      <w:proofErr w:type="gramStart"/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窄</w:t>
      </w:r>
      <w:proofErr w:type="gramEnd"/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间隙焊接工艺及装备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iCs/>
          <w:sz w:val="32"/>
          <w:szCs w:val="32"/>
        </w:rPr>
        <w:t>林三宝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哈尔滨工业大学教授、博导，先进焊接与连接国家重点实验室副主任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sz w:val="32"/>
          <w:szCs w:val="32"/>
        </w:rPr>
        <w:t xml:space="preserve">6. </w:t>
      </w:r>
      <w:r w:rsidRPr="00AB4182">
        <w:rPr>
          <w:rFonts w:ascii="仿宋_GB2312" w:eastAsia="仿宋_GB2312" w:hAnsi="宋体" w:hint="eastAsia"/>
          <w:b/>
          <w:sz w:val="32"/>
          <w:szCs w:val="32"/>
        </w:rPr>
        <w:t>形变热处理摩擦焊接工艺及装备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sz w:val="32"/>
          <w:szCs w:val="32"/>
        </w:rPr>
        <w:t>周军</w:t>
      </w:r>
      <w:r w:rsidRPr="00CD5844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sz w:val="32"/>
          <w:szCs w:val="32"/>
        </w:rPr>
        <w:t>哈尔滨焊接研究所研究员、博导，哈尔滨焊接研究所摩擦焊接研究室主任、哈尔滨威德焊接系统工程公司副总经理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7.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电子束焊接</w:t>
      </w:r>
      <w:proofErr w:type="gramStart"/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与增材制造</w:t>
      </w:r>
      <w:proofErr w:type="gramEnd"/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（</w:t>
      </w:r>
      <w:r w:rsidRPr="00AB4182">
        <w:rPr>
          <w:rFonts w:ascii="仿宋_GB2312" w:eastAsia="仿宋_GB2312" w:hAnsi="宋体"/>
          <w:b/>
          <w:iCs/>
          <w:sz w:val="32"/>
          <w:szCs w:val="32"/>
        </w:rPr>
        <w:t>3D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打印）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iCs/>
          <w:sz w:val="32"/>
          <w:szCs w:val="32"/>
        </w:rPr>
        <w:t>张秉刚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哈尔滨工业大学教授、博导，先进焊接与连接国家重点实验室空间焊接实验室主任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lastRenderedPageBreak/>
        <w:t xml:space="preserve">8.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薄壁不锈钢管双</w:t>
      </w:r>
      <w:r w:rsidRPr="00AB4182">
        <w:rPr>
          <w:rFonts w:ascii="仿宋_GB2312" w:eastAsia="仿宋_GB2312" w:hAnsi="宋体"/>
          <w:b/>
          <w:iCs/>
          <w:sz w:val="32"/>
          <w:szCs w:val="32"/>
        </w:rPr>
        <w:t>TIG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高速焊接技术</w:t>
      </w:r>
    </w:p>
    <w:p w:rsidR="001620FD" w:rsidRPr="00CD5844" w:rsidRDefault="001620FD" w:rsidP="00BE265A">
      <w:pPr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iCs/>
          <w:sz w:val="32"/>
          <w:szCs w:val="32"/>
        </w:rPr>
        <w:t>秦国梁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山东大学教授、博导，山东省特种设备协会焊接专业委员会主任委员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sz w:val="32"/>
          <w:szCs w:val="32"/>
        </w:rPr>
        <w:t>9. H</w:t>
      </w:r>
      <w:r w:rsidRPr="00AB4182">
        <w:rPr>
          <w:rFonts w:ascii="仿宋_GB2312" w:eastAsia="仿宋_GB2312" w:hAnsi="宋体" w:hint="eastAsia"/>
          <w:b/>
          <w:sz w:val="32"/>
          <w:szCs w:val="32"/>
        </w:rPr>
        <w:t>型</w:t>
      </w:r>
      <w:proofErr w:type="gramStart"/>
      <w:r w:rsidRPr="00AB4182">
        <w:rPr>
          <w:rFonts w:ascii="仿宋_GB2312" w:eastAsia="仿宋_GB2312" w:hAnsi="宋体" w:hint="eastAsia"/>
          <w:b/>
          <w:sz w:val="32"/>
          <w:szCs w:val="32"/>
        </w:rPr>
        <w:t>鳍片管</w:t>
      </w:r>
      <w:proofErr w:type="gramEnd"/>
      <w:r w:rsidRPr="00AB4182">
        <w:rPr>
          <w:rFonts w:ascii="仿宋_GB2312" w:eastAsia="仿宋_GB2312" w:hAnsi="宋体" w:hint="eastAsia"/>
          <w:b/>
          <w:sz w:val="32"/>
          <w:szCs w:val="32"/>
        </w:rPr>
        <w:t>自动化焊接生产工艺及装备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sz w:val="32"/>
          <w:szCs w:val="32"/>
        </w:rPr>
        <w:t>王波</w:t>
      </w:r>
      <w:r w:rsidRPr="00CD5844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sz w:val="32"/>
          <w:szCs w:val="32"/>
        </w:rPr>
        <w:t>董事长、总经理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 w:rsidRPr="00CD5844">
        <w:rPr>
          <w:rFonts w:ascii="仿宋_GB2312" w:eastAsia="仿宋_GB2312" w:hAnsi="宋体"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sz w:val="32"/>
          <w:szCs w:val="32"/>
        </w:rPr>
        <w:t>青岛凯能环保科技有限公司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620FD" w:rsidRPr="00AB4182" w:rsidRDefault="001620FD" w:rsidP="00F9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10. </w:t>
      </w:r>
      <w:r w:rsidRPr="00AB4182">
        <w:rPr>
          <w:rFonts w:ascii="仿宋_GB2312" w:eastAsia="仿宋_GB2312" w:hAnsi="宋体" w:hint="eastAsia"/>
          <w:b/>
          <w:iCs/>
          <w:sz w:val="32"/>
          <w:szCs w:val="32"/>
        </w:rPr>
        <w:t>基于数值模拟的焊接断裂韧性评估方法</w:t>
      </w:r>
    </w:p>
    <w:p w:rsidR="001620FD" w:rsidRPr="00CD5844" w:rsidRDefault="001620FD" w:rsidP="00BE2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proofErr w:type="gramStart"/>
      <w:r w:rsidRPr="00CD5844">
        <w:rPr>
          <w:rFonts w:ascii="仿宋_GB2312" w:eastAsia="仿宋_GB2312" w:hAnsi="宋体" w:hint="eastAsia"/>
          <w:iCs/>
          <w:sz w:val="32"/>
          <w:szCs w:val="32"/>
        </w:rPr>
        <w:t>芦凤桂</w:t>
      </w:r>
      <w:proofErr w:type="gramEnd"/>
      <w:r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/>
          <w:iCs/>
          <w:sz w:val="32"/>
          <w:szCs w:val="32"/>
        </w:rPr>
        <w:t xml:space="preserve"> </w:t>
      </w:r>
      <w:r w:rsidRPr="00CD5844">
        <w:rPr>
          <w:rFonts w:ascii="仿宋_GB2312" w:eastAsia="仿宋_GB2312" w:hAnsi="宋体" w:hint="eastAsia"/>
          <w:iCs/>
          <w:sz w:val="32"/>
          <w:szCs w:val="32"/>
        </w:rPr>
        <w:t>上海交通大学博士、副教授、博导</w:t>
      </w:r>
      <w:r>
        <w:rPr>
          <w:rFonts w:ascii="仿宋_GB2312" w:eastAsia="仿宋_GB2312" w:hAnsi="宋体" w:hint="eastAsia"/>
          <w:iCs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 w:rsidRPr="00AB4182">
        <w:rPr>
          <w:rFonts w:ascii="仿宋_GB2312" w:eastAsia="仿宋_GB2312" w:hAnsi="宋体"/>
          <w:b/>
          <w:sz w:val="32"/>
          <w:szCs w:val="32"/>
        </w:rPr>
        <w:t xml:space="preserve">11. </w:t>
      </w:r>
      <w:r w:rsidRPr="00AB4182">
        <w:rPr>
          <w:rFonts w:ascii="仿宋_GB2312" w:eastAsia="仿宋_GB2312" w:hAnsi="宋体" w:hint="eastAsia"/>
          <w:b/>
          <w:sz w:val="32"/>
          <w:szCs w:val="32"/>
        </w:rPr>
        <w:t>国内机器人发展状况及时代机器人应用案例分析</w:t>
      </w:r>
    </w:p>
    <w:p w:rsidR="001620FD" w:rsidRPr="00CD5844" w:rsidRDefault="001620FD" w:rsidP="00BE265A">
      <w:pPr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sz w:val="32"/>
          <w:szCs w:val="32"/>
        </w:rPr>
        <w:t>李彦飞</w:t>
      </w:r>
      <w:r w:rsidRPr="00CD5844">
        <w:rPr>
          <w:rFonts w:ascii="仿宋_GB2312" w:eastAsia="仿宋_GB2312" w:hAnsi="宋体"/>
          <w:sz w:val="32"/>
          <w:szCs w:val="32"/>
        </w:rPr>
        <w:t xml:space="preserve">  </w:t>
      </w:r>
      <w:r w:rsidRPr="00CD5844">
        <w:rPr>
          <w:rFonts w:ascii="仿宋_GB2312" w:eastAsia="仿宋_GB2312" w:hAnsi="宋体" w:hint="eastAsia"/>
          <w:sz w:val="32"/>
          <w:szCs w:val="32"/>
        </w:rPr>
        <w:t>时代集团机器人事业部副总经理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620FD" w:rsidRPr="00AB4182" w:rsidRDefault="001620FD" w:rsidP="00F900F1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iCs/>
          <w:sz w:val="32"/>
          <w:szCs w:val="32"/>
        </w:rPr>
      </w:pPr>
      <w:r w:rsidRPr="00AB4182">
        <w:rPr>
          <w:rFonts w:ascii="仿宋_GB2312" w:eastAsia="仿宋_GB2312" w:hAnsi="宋体"/>
          <w:b/>
          <w:iCs/>
          <w:sz w:val="32"/>
          <w:szCs w:val="32"/>
        </w:rPr>
        <w:t xml:space="preserve">12. </w:t>
      </w:r>
      <w:proofErr w:type="spellStart"/>
      <w:r w:rsidRPr="00AB4182">
        <w:rPr>
          <w:rFonts w:ascii="仿宋_GB2312" w:eastAsia="仿宋_GB2312" w:hAnsi="宋体"/>
          <w:b/>
          <w:sz w:val="32"/>
          <w:szCs w:val="32"/>
        </w:rPr>
        <w:t>Fronius</w:t>
      </w:r>
      <w:proofErr w:type="spellEnd"/>
      <w:r w:rsidRPr="00AB4182">
        <w:rPr>
          <w:rFonts w:ascii="仿宋_GB2312" w:eastAsia="仿宋_GB2312" w:hAnsi="宋体" w:hint="eastAsia"/>
          <w:b/>
          <w:sz w:val="32"/>
          <w:szCs w:val="32"/>
        </w:rPr>
        <w:t>堆焊技术及应用</w:t>
      </w:r>
    </w:p>
    <w:p w:rsidR="001620FD" w:rsidRPr="00CD5844" w:rsidRDefault="001620FD" w:rsidP="00BE265A">
      <w:pPr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CD5844">
        <w:rPr>
          <w:rFonts w:ascii="仿宋_GB2312" w:eastAsia="仿宋_GB2312" w:hAnsi="宋体" w:hint="eastAsia"/>
          <w:sz w:val="32"/>
          <w:szCs w:val="32"/>
        </w:rPr>
        <w:t>李磊</w:t>
      </w:r>
      <w:r w:rsidRPr="00CD5844">
        <w:rPr>
          <w:rFonts w:ascii="仿宋_GB2312" w:eastAsia="仿宋_GB2312" w:hAnsi="宋体"/>
          <w:sz w:val="32"/>
          <w:szCs w:val="32"/>
        </w:rPr>
        <w:t xml:space="preserve">  </w:t>
      </w:r>
      <w:r w:rsidRPr="00CD5844">
        <w:rPr>
          <w:rFonts w:ascii="仿宋_GB2312" w:eastAsia="仿宋_GB2312" w:hAnsi="宋体" w:hint="eastAsia"/>
          <w:sz w:val="32"/>
          <w:szCs w:val="32"/>
        </w:rPr>
        <w:t>珠海市福尼斯焊接技术有限公司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620FD" w:rsidRPr="00CD5844" w:rsidRDefault="001620FD" w:rsidP="004B424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1620FD" w:rsidRPr="00CD5844" w:rsidSect="007E4212">
      <w:footerReference w:type="even" r:id="rId7"/>
      <w:pgSz w:w="11906" w:h="16838"/>
      <w:pgMar w:top="1701" w:right="1474" w:bottom="170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2B" w:rsidRDefault="00CC632B">
      <w:r>
        <w:separator/>
      </w:r>
    </w:p>
  </w:endnote>
  <w:endnote w:type="continuationSeparator" w:id="0">
    <w:p w:rsidR="00CC632B" w:rsidRDefault="00C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FD" w:rsidRDefault="001620F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620FD" w:rsidRDefault="001620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2B" w:rsidRDefault="00CC632B">
      <w:r>
        <w:separator/>
      </w:r>
    </w:p>
  </w:footnote>
  <w:footnote w:type="continuationSeparator" w:id="0">
    <w:p w:rsidR="00CC632B" w:rsidRDefault="00CC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B2"/>
    <w:rsid w:val="00004865"/>
    <w:rsid w:val="00012BB5"/>
    <w:rsid w:val="0004236E"/>
    <w:rsid w:val="00051B68"/>
    <w:rsid w:val="00054968"/>
    <w:rsid w:val="000549CE"/>
    <w:rsid w:val="00060C10"/>
    <w:rsid w:val="00072D2D"/>
    <w:rsid w:val="0009445A"/>
    <w:rsid w:val="00095D19"/>
    <w:rsid w:val="000B7BDD"/>
    <w:rsid w:val="000F2E5F"/>
    <w:rsid w:val="00101542"/>
    <w:rsid w:val="00120479"/>
    <w:rsid w:val="001312AB"/>
    <w:rsid w:val="00135FE8"/>
    <w:rsid w:val="00140ADB"/>
    <w:rsid w:val="001620FD"/>
    <w:rsid w:val="00165705"/>
    <w:rsid w:val="00175F58"/>
    <w:rsid w:val="00195D1F"/>
    <w:rsid w:val="00196B42"/>
    <w:rsid w:val="001A1FB2"/>
    <w:rsid w:val="001A2C25"/>
    <w:rsid w:val="002239C6"/>
    <w:rsid w:val="00232887"/>
    <w:rsid w:val="002517FC"/>
    <w:rsid w:val="0025623E"/>
    <w:rsid w:val="002671E3"/>
    <w:rsid w:val="0027024A"/>
    <w:rsid w:val="00273DD5"/>
    <w:rsid w:val="002A5151"/>
    <w:rsid w:val="002B39F9"/>
    <w:rsid w:val="002B5E35"/>
    <w:rsid w:val="002D2B9F"/>
    <w:rsid w:val="002D3917"/>
    <w:rsid w:val="002E7443"/>
    <w:rsid w:val="00306C1B"/>
    <w:rsid w:val="00313FB0"/>
    <w:rsid w:val="00316202"/>
    <w:rsid w:val="003277D5"/>
    <w:rsid w:val="00333C12"/>
    <w:rsid w:val="00340BBC"/>
    <w:rsid w:val="00342376"/>
    <w:rsid w:val="00360F67"/>
    <w:rsid w:val="00367773"/>
    <w:rsid w:val="00377D23"/>
    <w:rsid w:val="003D57E3"/>
    <w:rsid w:val="003E7761"/>
    <w:rsid w:val="00400D5E"/>
    <w:rsid w:val="00406C6E"/>
    <w:rsid w:val="00407D7D"/>
    <w:rsid w:val="00424B2E"/>
    <w:rsid w:val="00431E05"/>
    <w:rsid w:val="00433539"/>
    <w:rsid w:val="004377F0"/>
    <w:rsid w:val="00456EE3"/>
    <w:rsid w:val="00457361"/>
    <w:rsid w:val="0046403E"/>
    <w:rsid w:val="00464773"/>
    <w:rsid w:val="00485BDA"/>
    <w:rsid w:val="0049611E"/>
    <w:rsid w:val="004A2245"/>
    <w:rsid w:val="004A6757"/>
    <w:rsid w:val="004B4246"/>
    <w:rsid w:val="004B7B02"/>
    <w:rsid w:val="004C5AB5"/>
    <w:rsid w:val="004C5E1F"/>
    <w:rsid w:val="004C62A3"/>
    <w:rsid w:val="004C695F"/>
    <w:rsid w:val="004D149C"/>
    <w:rsid w:val="004E1B23"/>
    <w:rsid w:val="004E388A"/>
    <w:rsid w:val="004E6884"/>
    <w:rsid w:val="004F1A16"/>
    <w:rsid w:val="004F2235"/>
    <w:rsid w:val="005077F2"/>
    <w:rsid w:val="005161B2"/>
    <w:rsid w:val="00525C07"/>
    <w:rsid w:val="00541812"/>
    <w:rsid w:val="005433A9"/>
    <w:rsid w:val="0055096E"/>
    <w:rsid w:val="00563C86"/>
    <w:rsid w:val="00566406"/>
    <w:rsid w:val="00572660"/>
    <w:rsid w:val="005734DE"/>
    <w:rsid w:val="00580E00"/>
    <w:rsid w:val="005B36AA"/>
    <w:rsid w:val="005B5C2D"/>
    <w:rsid w:val="005C12DE"/>
    <w:rsid w:val="005E28CA"/>
    <w:rsid w:val="00600587"/>
    <w:rsid w:val="00606183"/>
    <w:rsid w:val="0062055A"/>
    <w:rsid w:val="0062464B"/>
    <w:rsid w:val="00624740"/>
    <w:rsid w:val="00632480"/>
    <w:rsid w:val="00633873"/>
    <w:rsid w:val="00672721"/>
    <w:rsid w:val="006846CC"/>
    <w:rsid w:val="00692030"/>
    <w:rsid w:val="00695DB5"/>
    <w:rsid w:val="006E5C15"/>
    <w:rsid w:val="0072224B"/>
    <w:rsid w:val="00726AA3"/>
    <w:rsid w:val="007820E7"/>
    <w:rsid w:val="00785B5F"/>
    <w:rsid w:val="00792C81"/>
    <w:rsid w:val="007B0DEA"/>
    <w:rsid w:val="007C000C"/>
    <w:rsid w:val="007E3A00"/>
    <w:rsid w:val="007E4212"/>
    <w:rsid w:val="007E4281"/>
    <w:rsid w:val="00806142"/>
    <w:rsid w:val="00806859"/>
    <w:rsid w:val="00832744"/>
    <w:rsid w:val="00850A96"/>
    <w:rsid w:val="00857E00"/>
    <w:rsid w:val="008631F5"/>
    <w:rsid w:val="00864F3E"/>
    <w:rsid w:val="008A27BB"/>
    <w:rsid w:val="008B7462"/>
    <w:rsid w:val="008C412F"/>
    <w:rsid w:val="008D1F2F"/>
    <w:rsid w:val="008D445A"/>
    <w:rsid w:val="008E4979"/>
    <w:rsid w:val="00923FC1"/>
    <w:rsid w:val="00960B7D"/>
    <w:rsid w:val="00960D29"/>
    <w:rsid w:val="009A063D"/>
    <w:rsid w:val="009A6A2F"/>
    <w:rsid w:val="009B0692"/>
    <w:rsid w:val="009C1DBD"/>
    <w:rsid w:val="00A0008F"/>
    <w:rsid w:val="00A06C0E"/>
    <w:rsid w:val="00A136AF"/>
    <w:rsid w:val="00A15FE8"/>
    <w:rsid w:val="00A26A7F"/>
    <w:rsid w:val="00A65BA8"/>
    <w:rsid w:val="00AA0B77"/>
    <w:rsid w:val="00AA6F47"/>
    <w:rsid w:val="00AB4182"/>
    <w:rsid w:val="00AC3F37"/>
    <w:rsid w:val="00AC6E0E"/>
    <w:rsid w:val="00AE0995"/>
    <w:rsid w:val="00B273C8"/>
    <w:rsid w:val="00B35B66"/>
    <w:rsid w:val="00B55BC6"/>
    <w:rsid w:val="00B579F4"/>
    <w:rsid w:val="00BA3FFF"/>
    <w:rsid w:val="00BC5E4D"/>
    <w:rsid w:val="00BE265A"/>
    <w:rsid w:val="00BF02E7"/>
    <w:rsid w:val="00C15D93"/>
    <w:rsid w:val="00C31DDF"/>
    <w:rsid w:val="00C419EB"/>
    <w:rsid w:val="00C42C33"/>
    <w:rsid w:val="00C433B8"/>
    <w:rsid w:val="00C52015"/>
    <w:rsid w:val="00C54179"/>
    <w:rsid w:val="00C62847"/>
    <w:rsid w:val="00C6355A"/>
    <w:rsid w:val="00C70A5C"/>
    <w:rsid w:val="00C771E7"/>
    <w:rsid w:val="00C93E03"/>
    <w:rsid w:val="00CA3CEF"/>
    <w:rsid w:val="00CB3036"/>
    <w:rsid w:val="00CC6235"/>
    <w:rsid w:val="00CC632B"/>
    <w:rsid w:val="00CC73A7"/>
    <w:rsid w:val="00CD43A7"/>
    <w:rsid w:val="00CD5844"/>
    <w:rsid w:val="00CE49CC"/>
    <w:rsid w:val="00CE7926"/>
    <w:rsid w:val="00D03FFB"/>
    <w:rsid w:val="00D24AD7"/>
    <w:rsid w:val="00D35E2C"/>
    <w:rsid w:val="00D37FA0"/>
    <w:rsid w:val="00D56598"/>
    <w:rsid w:val="00D73A32"/>
    <w:rsid w:val="00D806CB"/>
    <w:rsid w:val="00D83E78"/>
    <w:rsid w:val="00DA485A"/>
    <w:rsid w:val="00DD6642"/>
    <w:rsid w:val="00E230A0"/>
    <w:rsid w:val="00E456A5"/>
    <w:rsid w:val="00E53102"/>
    <w:rsid w:val="00E74889"/>
    <w:rsid w:val="00E8607B"/>
    <w:rsid w:val="00EA2300"/>
    <w:rsid w:val="00EC372C"/>
    <w:rsid w:val="00ED5C72"/>
    <w:rsid w:val="00F079A4"/>
    <w:rsid w:val="00F17C1A"/>
    <w:rsid w:val="00F351F8"/>
    <w:rsid w:val="00F361BB"/>
    <w:rsid w:val="00F436E3"/>
    <w:rsid w:val="00F61918"/>
    <w:rsid w:val="00F84B77"/>
    <w:rsid w:val="00F900F1"/>
    <w:rsid w:val="00FA50F4"/>
    <w:rsid w:val="00FC0242"/>
    <w:rsid w:val="00FD05EF"/>
    <w:rsid w:val="00FF2AB4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1A1FB2"/>
    <w:rPr>
      <w:rFonts w:cs="Times New Roman"/>
    </w:rPr>
  </w:style>
  <w:style w:type="paragraph" w:styleId="a4">
    <w:name w:val="footer"/>
    <w:basedOn w:val="a"/>
    <w:link w:val="Char"/>
    <w:uiPriority w:val="99"/>
    <w:rsid w:val="001A1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1A1FB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A1FB2"/>
    <w:pPr>
      <w:widowControl/>
      <w:adjustRightInd w:val="0"/>
      <w:snapToGrid w:val="0"/>
      <w:spacing w:before="1320" w:after="780"/>
      <w:ind w:firstLineChars="200" w:firstLine="420"/>
      <w:jc w:val="distribute"/>
    </w:pPr>
    <w:rPr>
      <w:rFonts w:ascii="Tahoma" w:eastAsia="微软雅黑" w:hAnsi="Tahoma"/>
      <w:kern w:val="0"/>
      <w:sz w:val="22"/>
      <w:szCs w:val="22"/>
    </w:rPr>
  </w:style>
  <w:style w:type="character" w:styleId="a6">
    <w:name w:val="Strong"/>
    <w:uiPriority w:val="99"/>
    <w:qFormat/>
    <w:rsid w:val="001A1FB2"/>
    <w:rPr>
      <w:rFonts w:cs="Times New Roman"/>
      <w:b/>
      <w:bCs/>
    </w:rPr>
  </w:style>
  <w:style w:type="paragraph" w:styleId="a7">
    <w:name w:val="header"/>
    <w:basedOn w:val="a"/>
    <w:link w:val="Char0"/>
    <w:uiPriority w:val="99"/>
    <w:rsid w:val="0030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306C1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rsid w:val="00850A96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rsid w:val="002517F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2517F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rsid w:val="004377F0"/>
    <w:pPr>
      <w:ind w:leftChars="2500" w:left="100"/>
    </w:pPr>
  </w:style>
  <w:style w:type="character" w:customStyle="1" w:styleId="Char2">
    <w:name w:val="日期 Char"/>
    <w:link w:val="aa"/>
    <w:uiPriority w:val="99"/>
    <w:semiHidden/>
    <w:locked/>
    <w:rsid w:val="004377F0"/>
    <w:rPr>
      <w:rFonts w:ascii="Times New Roman" w:eastAsia="宋体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D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99"/>
    <w:qFormat/>
    <w:rsid w:val="00CD584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284</cp:revision>
  <cp:lastPrinted>2016-08-15T02:44:00Z</cp:lastPrinted>
  <dcterms:created xsi:type="dcterms:W3CDTF">2016-08-15T01:40:00Z</dcterms:created>
  <dcterms:modified xsi:type="dcterms:W3CDTF">2016-10-09T00:33:00Z</dcterms:modified>
</cp:coreProperties>
</file>