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1DD" w:rsidRPr="003A31DD" w:rsidRDefault="003A31DD" w:rsidP="003A31DD">
      <w:pPr>
        <w:widowControl/>
        <w:spacing w:before="100" w:beforeAutospacing="1" w:after="100" w:afterAutospacing="1" w:line="360" w:lineRule="atLeast"/>
        <w:jc w:val="center"/>
        <w:outlineLvl w:val="0"/>
        <w:rPr>
          <w:rFonts w:ascii="宋体" w:eastAsia="宋体" w:hAnsi="宋体" w:cs="宋体"/>
          <w:b/>
          <w:bCs/>
          <w:color w:val="000000"/>
          <w:kern w:val="36"/>
          <w:sz w:val="30"/>
          <w:szCs w:val="30"/>
        </w:rPr>
      </w:pPr>
      <w:bookmarkStart w:id="0" w:name="_GoBack"/>
      <w:r w:rsidRPr="003A31DD">
        <w:rPr>
          <w:rFonts w:ascii="宋体" w:eastAsia="宋体" w:hAnsi="宋体" w:cs="宋体"/>
          <w:b/>
          <w:bCs/>
          <w:color w:val="000000"/>
          <w:kern w:val="36"/>
          <w:sz w:val="30"/>
          <w:szCs w:val="30"/>
        </w:rPr>
        <w:t>质检总局办公厅关于开展2017年特种设备安全隐患排查和治理的通知（</w:t>
      </w:r>
      <w:proofErr w:type="gramStart"/>
      <w:r w:rsidRPr="003A31DD">
        <w:rPr>
          <w:rFonts w:ascii="宋体" w:eastAsia="宋体" w:hAnsi="宋体" w:cs="宋体"/>
          <w:b/>
          <w:bCs/>
          <w:color w:val="000000"/>
          <w:kern w:val="36"/>
          <w:sz w:val="30"/>
          <w:szCs w:val="30"/>
        </w:rPr>
        <w:t>质检办特</w:t>
      </w:r>
      <w:proofErr w:type="gramEnd"/>
      <w:r w:rsidRPr="003A31DD">
        <w:rPr>
          <w:rFonts w:ascii="宋体" w:eastAsia="宋体" w:hAnsi="宋体" w:cs="宋体"/>
          <w:b/>
          <w:bCs/>
          <w:color w:val="000000"/>
          <w:kern w:val="36"/>
          <w:sz w:val="30"/>
          <w:szCs w:val="30"/>
        </w:rPr>
        <w:t>〔2017〕146号）</w:t>
      </w:r>
    </w:p>
    <w:bookmarkEnd w:id="0"/>
    <w:p w:rsidR="003A31DD" w:rsidRPr="003A31DD" w:rsidRDefault="003A31DD" w:rsidP="003A31DD">
      <w:pPr>
        <w:wordWrap w:val="0"/>
        <w:snapToGrid w:val="0"/>
        <w:spacing w:before="100" w:beforeAutospacing="1" w:after="100" w:afterAutospacing="1" w:line="594" w:lineRule="atLeast"/>
        <w:rPr>
          <w:rFonts w:ascii="宋体" w:eastAsia="宋体" w:hAnsi="宋体" w:cs="宋体"/>
          <w:kern w:val="0"/>
          <w:sz w:val="24"/>
          <w:szCs w:val="24"/>
        </w:rPr>
      </w:pPr>
      <w:r>
        <w:rPr>
          <w:rFonts w:hint="eastAsia"/>
        </w:rPr>
        <w:t xml:space="preserve"> </w:t>
      </w:r>
      <w:r w:rsidRPr="003A31DD">
        <w:rPr>
          <w:rFonts w:ascii="宋体" w:eastAsia="宋体" w:hAnsi="宋体" w:cs="宋体" w:hint="eastAsia"/>
          <w:kern w:val="0"/>
          <w:sz w:val="24"/>
          <w:szCs w:val="24"/>
        </w:rPr>
        <w:t>各省、自治区、直辖市及新疆生产建设兵团质量技术监督局（市场监督管理部门），各有关单位：</w:t>
      </w:r>
    </w:p>
    <w:p w:rsidR="003A31DD" w:rsidRPr="003A31DD" w:rsidRDefault="003A31DD" w:rsidP="003A31DD">
      <w:pPr>
        <w:widowControl/>
        <w:wordWrap w:val="0"/>
        <w:spacing w:before="100" w:beforeAutospacing="1" w:after="100" w:afterAutospacing="1" w:line="594" w:lineRule="atLeast"/>
        <w:ind w:firstLine="464"/>
        <w:jc w:val="left"/>
        <w:rPr>
          <w:rFonts w:ascii="宋体" w:eastAsia="宋体" w:hAnsi="宋体" w:cs="宋体"/>
          <w:kern w:val="0"/>
          <w:sz w:val="24"/>
          <w:szCs w:val="24"/>
        </w:rPr>
      </w:pPr>
      <w:r w:rsidRPr="003A31DD">
        <w:rPr>
          <w:rFonts w:ascii="宋体" w:eastAsia="宋体" w:hAnsi="宋体" w:cs="宋体" w:hint="eastAsia"/>
          <w:spacing w:val="-4"/>
          <w:kern w:val="0"/>
          <w:sz w:val="24"/>
          <w:szCs w:val="24"/>
        </w:rPr>
        <w:t>为深入贯彻习近平总书记、李克强总理关于安全生产工作的重要指示批示精神，认真落实全国安全生产电视电话会议和全国质量监督检验检疫工作会议要求，切实做好特种设备安全保障工作，为党的十九大胜利召开营造良好的特种设备安全氛围，质检总局2017年将全面开展特种设备安全隐患排查和治理，有关要求如下：</w:t>
      </w:r>
    </w:p>
    <w:p w:rsidR="003A31DD" w:rsidRPr="003A31DD" w:rsidRDefault="003A31DD" w:rsidP="003A31DD">
      <w:pPr>
        <w:widowControl/>
        <w:wordWrap w:val="0"/>
        <w:snapToGrid w:val="0"/>
        <w:spacing w:before="100" w:beforeAutospacing="1" w:after="100" w:afterAutospacing="1" w:line="594" w:lineRule="atLeast"/>
        <w:ind w:firstLine="480"/>
        <w:jc w:val="left"/>
        <w:rPr>
          <w:rFonts w:ascii="宋体" w:eastAsia="宋体" w:hAnsi="宋体" w:cs="宋体"/>
          <w:kern w:val="0"/>
          <w:sz w:val="24"/>
          <w:szCs w:val="24"/>
        </w:rPr>
      </w:pPr>
      <w:r w:rsidRPr="003A31DD">
        <w:rPr>
          <w:rFonts w:ascii="宋体" w:eastAsia="宋体" w:hAnsi="宋体" w:cs="宋体" w:hint="eastAsia"/>
          <w:color w:val="000000"/>
          <w:kern w:val="0"/>
          <w:sz w:val="24"/>
          <w:szCs w:val="24"/>
        </w:rPr>
        <w:t>一、工作目标</w:t>
      </w:r>
    </w:p>
    <w:p w:rsidR="003A31DD" w:rsidRPr="003A31DD" w:rsidRDefault="003A31DD" w:rsidP="003A31DD">
      <w:pPr>
        <w:widowControl/>
        <w:wordWrap w:val="0"/>
        <w:snapToGrid w:val="0"/>
        <w:spacing w:before="100" w:beforeAutospacing="1" w:after="100" w:afterAutospacing="1" w:line="594" w:lineRule="atLeast"/>
        <w:ind w:firstLine="480"/>
        <w:jc w:val="left"/>
        <w:rPr>
          <w:rFonts w:ascii="宋体" w:eastAsia="宋体" w:hAnsi="宋体" w:cs="宋体"/>
          <w:kern w:val="0"/>
          <w:sz w:val="24"/>
          <w:szCs w:val="24"/>
        </w:rPr>
      </w:pPr>
      <w:r w:rsidRPr="003A31DD">
        <w:rPr>
          <w:rFonts w:ascii="宋体" w:eastAsia="宋体" w:hAnsi="宋体" w:cs="宋体" w:hint="eastAsia"/>
          <w:color w:val="000000"/>
          <w:kern w:val="0"/>
          <w:sz w:val="24"/>
          <w:szCs w:val="24"/>
        </w:rPr>
        <w:t>特种设备使用单位安全主体责任得到有效落实，特种设备安全隐患进一步得到排查和有效治理，风险防控与隐患排查治理长效机制进一步完善，坚决遏制重特大事故和重大影响事件，坚决防范系统性、区域性、行业性的特种设备事故。</w:t>
      </w:r>
    </w:p>
    <w:p w:rsidR="003A31DD" w:rsidRPr="003A31DD" w:rsidRDefault="003A31DD" w:rsidP="003A31DD">
      <w:pPr>
        <w:widowControl/>
        <w:wordWrap w:val="0"/>
        <w:snapToGrid w:val="0"/>
        <w:spacing w:before="100" w:beforeAutospacing="1" w:after="100" w:afterAutospacing="1" w:line="594" w:lineRule="atLeast"/>
        <w:ind w:firstLine="480"/>
        <w:jc w:val="left"/>
        <w:rPr>
          <w:rFonts w:ascii="宋体" w:eastAsia="宋体" w:hAnsi="宋体" w:cs="宋体"/>
          <w:kern w:val="0"/>
          <w:sz w:val="24"/>
          <w:szCs w:val="24"/>
        </w:rPr>
      </w:pPr>
      <w:r w:rsidRPr="003A31DD">
        <w:rPr>
          <w:rFonts w:ascii="宋体" w:eastAsia="宋体" w:hAnsi="宋体" w:cs="宋体" w:hint="eastAsia"/>
          <w:color w:val="000000"/>
          <w:kern w:val="0"/>
          <w:sz w:val="24"/>
          <w:szCs w:val="24"/>
        </w:rPr>
        <w:t>二、工作重点</w:t>
      </w:r>
    </w:p>
    <w:p w:rsidR="003A31DD" w:rsidRPr="003A31DD" w:rsidRDefault="003A31DD" w:rsidP="003A31DD">
      <w:pPr>
        <w:widowControl/>
        <w:wordWrap w:val="0"/>
        <w:snapToGrid w:val="0"/>
        <w:spacing w:before="100" w:beforeAutospacing="1" w:after="100" w:afterAutospacing="1" w:line="594" w:lineRule="atLeast"/>
        <w:ind w:firstLine="480"/>
        <w:jc w:val="left"/>
        <w:rPr>
          <w:rFonts w:ascii="宋体" w:eastAsia="宋体" w:hAnsi="宋体" w:cs="宋体"/>
          <w:kern w:val="0"/>
          <w:sz w:val="24"/>
          <w:szCs w:val="24"/>
        </w:rPr>
      </w:pPr>
      <w:r w:rsidRPr="003A31DD">
        <w:rPr>
          <w:rFonts w:ascii="宋体" w:eastAsia="宋体" w:hAnsi="宋体" w:cs="宋体" w:hint="eastAsia"/>
          <w:color w:val="000000"/>
          <w:kern w:val="0"/>
          <w:sz w:val="24"/>
          <w:szCs w:val="24"/>
        </w:rPr>
        <w:t>以涉及民生、人员密集场所、盛装危险化学品的高风险特种设备为重点，突出对学校、幼儿园和医院、车站、客运码头、商场、体育场馆、展览馆、公园等公众聚集场所的特种设备，以及客运索道、大型游乐设施和盛装毒性程度为极度高度危害介质、易燃易爆介质的承压类特种设备，组织开展安全隐患排查和治理。</w:t>
      </w:r>
    </w:p>
    <w:p w:rsidR="003A31DD" w:rsidRPr="003A31DD" w:rsidRDefault="003A31DD" w:rsidP="003A31DD">
      <w:pPr>
        <w:widowControl/>
        <w:wordWrap w:val="0"/>
        <w:snapToGrid w:val="0"/>
        <w:spacing w:before="100" w:beforeAutospacing="1" w:after="100" w:afterAutospacing="1" w:line="594" w:lineRule="atLeast"/>
        <w:ind w:firstLine="480"/>
        <w:jc w:val="left"/>
        <w:rPr>
          <w:rFonts w:ascii="宋体" w:eastAsia="宋体" w:hAnsi="宋体" w:cs="宋体"/>
          <w:kern w:val="0"/>
          <w:sz w:val="24"/>
          <w:szCs w:val="24"/>
        </w:rPr>
      </w:pPr>
      <w:r w:rsidRPr="003A31DD">
        <w:rPr>
          <w:rFonts w:ascii="宋体" w:eastAsia="宋体" w:hAnsi="宋体" w:cs="宋体" w:hint="eastAsia"/>
          <w:color w:val="000000"/>
          <w:kern w:val="0"/>
          <w:sz w:val="24"/>
          <w:szCs w:val="24"/>
        </w:rPr>
        <w:t>三、职责分工</w:t>
      </w:r>
    </w:p>
    <w:p w:rsidR="003A31DD" w:rsidRPr="003A31DD" w:rsidRDefault="003A31DD" w:rsidP="003A31DD">
      <w:pPr>
        <w:widowControl/>
        <w:wordWrap w:val="0"/>
        <w:snapToGrid w:val="0"/>
        <w:spacing w:before="100" w:beforeAutospacing="1" w:after="100" w:afterAutospacing="1" w:line="594" w:lineRule="atLeast"/>
        <w:ind w:firstLine="482"/>
        <w:jc w:val="left"/>
        <w:rPr>
          <w:rFonts w:ascii="宋体" w:eastAsia="宋体" w:hAnsi="宋体" w:cs="宋体"/>
          <w:kern w:val="0"/>
          <w:sz w:val="24"/>
          <w:szCs w:val="24"/>
        </w:rPr>
      </w:pPr>
      <w:r w:rsidRPr="003A31DD">
        <w:rPr>
          <w:rFonts w:ascii="宋体" w:eastAsia="宋体" w:hAnsi="宋体" w:cs="宋体" w:hint="eastAsia"/>
          <w:b/>
          <w:bCs/>
          <w:color w:val="000000"/>
          <w:kern w:val="0"/>
          <w:sz w:val="24"/>
          <w:szCs w:val="24"/>
        </w:rPr>
        <w:t>（一）特种设备使用单位。</w:t>
      </w:r>
    </w:p>
    <w:p w:rsidR="003A31DD" w:rsidRPr="003A31DD" w:rsidRDefault="003A31DD" w:rsidP="003A31DD">
      <w:pPr>
        <w:widowControl/>
        <w:wordWrap w:val="0"/>
        <w:snapToGrid w:val="0"/>
        <w:spacing w:before="100" w:beforeAutospacing="1" w:after="100" w:afterAutospacing="1" w:line="594" w:lineRule="atLeast"/>
        <w:ind w:firstLine="480"/>
        <w:jc w:val="left"/>
        <w:rPr>
          <w:rFonts w:ascii="宋体" w:eastAsia="宋体" w:hAnsi="宋体" w:cs="宋体"/>
          <w:kern w:val="0"/>
          <w:sz w:val="24"/>
          <w:szCs w:val="24"/>
        </w:rPr>
      </w:pPr>
      <w:r w:rsidRPr="003A31DD">
        <w:rPr>
          <w:rFonts w:ascii="宋体" w:eastAsia="宋体" w:hAnsi="宋体" w:cs="宋体" w:hint="eastAsia"/>
          <w:color w:val="000000"/>
          <w:kern w:val="0"/>
          <w:sz w:val="24"/>
          <w:szCs w:val="24"/>
        </w:rPr>
        <w:lastRenderedPageBreak/>
        <w:t>应对</w:t>
      </w:r>
      <w:proofErr w:type="gramStart"/>
      <w:r w:rsidRPr="003A31DD">
        <w:rPr>
          <w:rFonts w:ascii="宋体" w:eastAsia="宋体" w:hAnsi="宋体" w:cs="宋体" w:hint="eastAsia"/>
          <w:color w:val="000000"/>
          <w:kern w:val="0"/>
          <w:sz w:val="24"/>
          <w:szCs w:val="24"/>
        </w:rPr>
        <w:t>照相关</w:t>
      </w:r>
      <w:proofErr w:type="gramEnd"/>
      <w:r w:rsidRPr="003A31DD">
        <w:rPr>
          <w:rFonts w:ascii="宋体" w:eastAsia="宋体" w:hAnsi="宋体" w:cs="宋体" w:hint="eastAsia"/>
          <w:color w:val="000000"/>
          <w:kern w:val="0"/>
          <w:sz w:val="24"/>
          <w:szCs w:val="24"/>
        </w:rPr>
        <w:t>法律法规、部门规章、安全技术规范及规范性文件要求，实施全方位、全过程的特种设备安全隐患排查，不放过任何一个环节，不漏掉任何一个疑点，重点对特种设备是否进行使用登记、安全管理制度和操作规程是否建立并有效实施、人员持证和培训是否符合要求、设备档案是否完备、设备是否在检验有效期内、经常性维护保养和定期自行检查是否到位、安全附件和安全保护装置是否在有效期内等进行检查，列出问题清单，建立</w:t>
      </w:r>
      <w:proofErr w:type="gramStart"/>
      <w:r w:rsidRPr="003A31DD">
        <w:rPr>
          <w:rFonts w:ascii="宋体" w:eastAsia="宋体" w:hAnsi="宋体" w:cs="宋体" w:hint="eastAsia"/>
          <w:color w:val="000000"/>
          <w:kern w:val="0"/>
          <w:sz w:val="24"/>
          <w:szCs w:val="24"/>
        </w:rPr>
        <w:t>隐患台</w:t>
      </w:r>
      <w:proofErr w:type="gramEnd"/>
      <w:r w:rsidRPr="003A31DD">
        <w:rPr>
          <w:rFonts w:ascii="宋体" w:eastAsia="宋体" w:hAnsi="宋体" w:cs="宋体" w:hint="eastAsia"/>
          <w:color w:val="000000"/>
          <w:kern w:val="0"/>
          <w:sz w:val="24"/>
          <w:szCs w:val="24"/>
        </w:rPr>
        <w:t>账，逐一落实整改，主动将隐患排查和治理情况向所在地的监管部门和行业主管部门报送，并接受各级特种设备安全监督管理部门（以下简称监管部门）、行业主管部门、检验机构的监督检查。要做</w:t>
      </w:r>
      <w:r w:rsidRPr="003A31DD">
        <w:rPr>
          <w:rFonts w:ascii="宋体" w:eastAsia="宋体" w:hAnsi="宋体" w:cs="宋体" w:hint="eastAsia"/>
          <w:color w:val="010101"/>
          <w:kern w:val="0"/>
          <w:sz w:val="24"/>
          <w:szCs w:val="24"/>
        </w:rPr>
        <w:t>到责任、措施、资金、时限和预案“五落实”，到期未完成安全隐患整改、无法保证安全时，应停止使用相关设施设备，</w:t>
      </w:r>
      <w:r w:rsidRPr="003A31DD">
        <w:rPr>
          <w:rFonts w:ascii="宋体" w:eastAsia="宋体" w:hAnsi="宋体" w:cs="宋体" w:hint="eastAsia"/>
          <w:color w:val="000000"/>
          <w:kern w:val="0"/>
          <w:sz w:val="24"/>
          <w:szCs w:val="24"/>
        </w:rPr>
        <w:t>并及时报告地方政府和上级部门。</w:t>
      </w:r>
    </w:p>
    <w:p w:rsidR="003A31DD" w:rsidRPr="003A31DD" w:rsidRDefault="003A31DD" w:rsidP="003A31DD">
      <w:pPr>
        <w:widowControl/>
        <w:wordWrap w:val="0"/>
        <w:snapToGrid w:val="0"/>
        <w:spacing w:before="100" w:beforeAutospacing="1" w:after="100" w:afterAutospacing="1" w:line="594" w:lineRule="atLeast"/>
        <w:ind w:firstLine="480"/>
        <w:jc w:val="left"/>
        <w:rPr>
          <w:rFonts w:ascii="宋体" w:eastAsia="宋体" w:hAnsi="宋体" w:cs="宋体"/>
          <w:kern w:val="0"/>
          <w:sz w:val="24"/>
          <w:szCs w:val="24"/>
        </w:rPr>
      </w:pPr>
      <w:r w:rsidRPr="003A31DD">
        <w:rPr>
          <w:rFonts w:ascii="宋体" w:eastAsia="宋体" w:hAnsi="宋体" w:cs="宋体" w:hint="eastAsia"/>
          <w:color w:val="000000"/>
          <w:kern w:val="0"/>
          <w:sz w:val="24"/>
          <w:szCs w:val="24"/>
        </w:rPr>
        <w:t>中央企业、省级大型重点企业应当做好带头表率，制定本企业特种设备安全隐患排查和治理方案，并认真予以落实，上级公司要做好对下级单位的工作指导和检查。</w:t>
      </w:r>
    </w:p>
    <w:p w:rsidR="003A31DD" w:rsidRPr="003A31DD" w:rsidRDefault="003A31DD" w:rsidP="003A31DD">
      <w:pPr>
        <w:widowControl/>
        <w:wordWrap w:val="0"/>
        <w:snapToGrid w:val="0"/>
        <w:spacing w:before="100" w:beforeAutospacing="1" w:after="100" w:afterAutospacing="1" w:line="594" w:lineRule="atLeast"/>
        <w:ind w:firstLine="482"/>
        <w:jc w:val="left"/>
        <w:rPr>
          <w:rFonts w:ascii="宋体" w:eastAsia="宋体" w:hAnsi="宋体" w:cs="宋体"/>
          <w:kern w:val="0"/>
          <w:sz w:val="24"/>
          <w:szCs w:val="24"/>
        </w:rPr>
      </w:pPr>
      <w:r w:rsidRPr="003A31DD">
        <w:rPr>
          <w:rFonts w:ascii="宋体" w:eastAsia="宋体" w:hAnsi="宋体" w:cs="宋体" w:hint="eastAsia"/>
          <w:b/>
          <w:bCs/>
          <w:color w:val="000000"/>
          <w:kern w:val="0"/>
          <w:sz w:val="24"/>
          <w:szCs w:val="24"/>
        </w:rPr>
        <w:t>（二）检验机构。</w:t>
      </w:r>
    </w:p>
    <w:p w:rsidR="003A31DD" w:rsidRPr="003A31DD" w:rsidRDefault="003A31DD" w:rsidP="003A31DD">
      <w:pPr>
        <w:widowControl/>
        <w:wordWrap w:val="0"/>
        <w:snapToGrid w:val="0"/>
        <w:spacing w:before="100" w:beforeAutospacing="1" w:after="100" w:afterAutospacing="1" w:line="594" w:lineRule="atLeast"/>
        <w:ind w:firstLine="480"/>
        <w:jc w:val="left"/>
        <w:rPr>
          <w:rFonts w:ascii="宋体" w:eastAsia="宋体" w:hAnsi="宋体" w:cs="宋体"/>
          <w:kern w:val="0"/>
          <w:sz w:val="24"/>
          <w:szCs w:val="24"/>
        </w:rPr>
      </w:pPr>
      <w:r w:rsidRPr="003A31DD">
        <w:rPr>
          <w:rFonts w:ascii="宋体" w:eastAsia="宋体" w:hAnsi="宋体" w:cs="宋体" w:hint="eastAsia"/>
          <w:color w:val="000000"/>
          <w:kern w:val="0"/>
          <w:sz w:val="24"/>
          <w:szCs w:val="24"/>
        </w:rPr>
        <w:t>全力协助各级安全监管部门对特种设备使用单位进行监督检查，为隐患排查和治理做好技术支撑。按照安全技术规范要求，及时对报检的特种设备实施检验，及时出具检验报告，确保检验质量。发现需要处理的缺陷，及时通知特种设备使用单位进行处理，并对处理结果进行检验确认。发现设备到期未检或存在严重隐患时，应及时报告所在地的监管部门。</w:t>
      </w:r>
    </w:p>
    <w:p w:rsidR="003A31DD" w:rsidRPr="003A31DD" w:rsidRDefault="003A31DD" w:rsidP="003A31DD">
      <w:pPr>
        <w:widowControl/>
        <w:wordWrap w:val="0"/>
        <w:snapToGrid w:val="0"/>
        <w:spacing w:before="100" w:beforeAutospacing="1" w:after="100" w:afterAutospacing="1" w:line="594" w:lineRule="atLeast"/>
        <w:ind w:firstLine="482"/>
        <w:jc w:val="left"/>
        <w:rPr>
          <w:rFonts w:ascii="宋体" w:eastAsia="宋体" w:hAnsi="宋体" w:cs="宋体"/>
          <w:kern w:val="0"/>
          <w:sz w:val="24"/>
          <w:szCs w:val="24"/>
        </w:rPr>
      </w:pPr>
      <w:r w:rsidRPr="003A31DD">
        <w:rPr>
          <w:rFonts w:ascii="宋体" w:eastAsia="宋体" w:hAnsi="宋体" w:cs="宋体" w:hint="eastAsia"/>
          <w:b/>
          <w:bCs/>
          <w:color w:val="000000"/>
          <w:kern w:val="0"/>
          <w:sz w:val="24"/>
          <w:szCs w:val="24"/>
        </w:rPr>
        <w:t>（三）行业协会。</w:t>
      </w:r>
    </w:p>
    <w:p w:rsidR="003A31DD" w:rsidRPr="003A31DD" w:rsidRDefault="003A31DD" w:rsidP="003A31DD">
      <w:pPr>
        <w:widowControl/>
        <w:wordWrap w:val="0"/>
        <w:snapToGrid w:val="0"/>
        <w:spacing w:before="100" w:beforeAutospacing="1" w:after="100" w:afterAutospacing="1" w:line="594" w:lineRule="atLeast"/>
        <w:ind w:firstLine="480"/>
        <w:jc w:val="left"/>
        <w:rPr>
          <w:rFonts w:ascii="宋体" w:eastAsia="宋体" w:hAnsi="宋体" w:cs="宋体"/>
          <w:kern w:val="0"/>
          <w:sz w:val="24"/>
          <w:szCs w:val="24"/>
        </w:rPr>
      </w:pPr>
      <w:r w:rsidRPr="003A31DD">
        <w:rPr>
          <w:rFonts w:ascii="宋体" w:eastAsia="宋体" w:hAnsi="宋体" w:cs="宋体" w:hint="eastAsia"/>
          <w:color w:val="000000"/>
          <w:kern w:val="0"/>
          <w:sz w:val="24"/>
          <w:szCs w:val="24"/>
        </w:rPr>
        <w:lastRenderedPageBreak/>
        <w:t>各行业协会应加强行业自律，开展特种设备安全隐患排查和治理的宣传、技术咨询、人员培训等工作，督促会员单位进行特种设备安全隐患排查和治理，对会员单位在隐患排查和治理中出现的重大问题及时向相应级别的安全监管部门反馈。</w:t>
      </w:r>
    </w:p>
    <w:p w:rsidR="003A31DD" w:rsidRPr="003A31DD" w:rsidRDefault="003A31DD" w:rsidP="003A31DD">
      <w:pPr>
        <w:widowControl/>
        <w:wordWrap w:val="0"/>
        <w:snapToGrid w:val="0"/>
        <w:spacing w:before="100" w:beforeAutospacing="1" w:after="100" w:afterAutospacing="1" w:line="594" w:lineRule="atLeast"/>
        <w:ind w:firstLine="482"/>
        <w:jc w:val="left"/>
        <w:rPr>
          <w:rFonts w:ascii="宋体" w:eastAsia="宋体" w:hAnsi="宋体" w:cs="宋体"/>
          <w:kern w:val="0"/>
          <w:sz w:val="24"/>
          <w:szCs w:val="24"/>
        </w:rPr>
      </w:pPr>
      <w:r w:rsidRPr="003A31DD">
        <w:rPr>
          <w:rFonts w:ascii="宋体" w:eastAsia="宋体" w:hAnsi="宋体" w:cs="宋体" w:hint="eastAsia"/>
          <w:b/>
          <w:bCs/>
          <w:color w:val="000000"/>
          <w:kern w:val="0"/>
          <w:sz w:val="24"/>
          <w:szCs w:val="24"/>
        </w:rPr>
        <w:t>（四）特种设备安全监督管理部门。</w:t>
      </w:r>
    </w:p>
    <w:p w:rsidR="003A31DD" w:rsidRPr="003A31DD" w:rsidRDefault="003A31DD" w:rsidP="003A31DD">
      <w:pPr>
        <w:widowControl/>
        <w:wordWrap w:val="0"/>
        <w:snapToGrid w:val="0"/>
        <w:spacing w:before="100" w:beforeAutospacing="1" w:after="100" w:afterAutospacing="1" w:line="594" w:lineRule="atLeast"/>
        <w:ind w:firstLine="480"/>
        <w:jc w:val="left"/>
        <w:rPr>
          <w:rFonts w:ascii="宋体" w:eastAsia="宋体" w:hAnsi="宋体" w:cs="宋体"/>
          <w:kern w:val="0"/>
          <w:sz w:val="24"/>
          <w:szCs w:val="24"/>
        </w:rPr>
      </w:pPr>
      <w:r w:rsidRPr="003A31DD">
        <w:rPr>
          <w:rFonts w:ascii="宋体" w:eastAsia="宋体" w:hAnsi="宋体" w:cs="宋体" w:hint="eastAsia"/>
          <w:color w:val="000000"/>
          <w:kern w:val="0"/>
          <w:sz w:val="24"/>
          <w:szCs w:val="24"/>
        </w:rPr>
        <w:t>质检总局负责组织协调全国特种设备安全隐患排查和治理工作，并开展督查。</w:t>
      </w:r>
    </w:p>
    <w:p w:rsidR="003A31DD" w:rsidRPr="003A31DD" w:rsidRDefault="003A31DD" w:rsidP="003A31DD">
      <w:pPr>
        <w:widowControl/>
        <w:wordWrap w:val="0"/>
        <w:snapToGrid w:val="0"/>
        <w:spacing w:before="100" w:beforeAutospacing="1" w:after="100" w:afterAutospacing="1" w:line="594" w:lineRule="atLeast"/>
        <w:ind w:firstLine="480"/>
        <w:jc w:val="left"/>
        <w:rPr>
          <w:rFonts w:ascii="宋体" w:eastAsia="宋体" w:hAnsi="宋体" w:cs="宋体"/>
          <w:kern w:val="0"/>
          <w:sz w:val="24"/>
          <w:szCs w:val="24"/>
        </w:rPr>
      </w:pPr>
      <w:r w:rsidRPr="003A31DD">
        <w:rPr>
          <w:rFonts w:ascii="宋体" w:eastAsia="宋体" w:hAnsi="宋体" w:cs="宋体" w:hint="eastAsia"/>
          <w:color w:val="000000"/>
          <w:kern w:val="0"/>
          <w:sz w:val="24"/>
          <w:szCs w:val="24"/>
        </w:rPr>
        <w:t>省级监管部门负责制定本行政区域特种设备安全隐患排查和治理方案，对市级、县级监管部门隐患排查和治理工作进行指导和检查。</w:t>
      </w:r>
    </w:p>
    <w:p w:rsidR="003A31DD" w:rsidRPr="003A31DD" w:rsidRDefault="003A31DD" w:rsidP="003A31DD">
      <w:pPr>
        <w:widowControl/>
        <w:wordWrap w:val="0"/>
        <w:snapToGrid w:val="0"/>
        <w:spacing w:before="100" w:beforeAutospacing="1" w:after="100" w:afterAutospacing="1" w:line="594" w:lineRule="atLeast"/>
        <w:ind w:firstLine="480"/>
        <w:jc w:val="left"/>
        <w:rPr>
          <w:rFonts w:ascii="宋体" w:eastAsia="宋体" w:hAnsi="宋体" w:cs="宋体"/>
          <w:kern w:val="0"/>
          <w:sz w:val="24"/>
          <w:szCs w:val="24"/>
        </w:rPr>
      </w:pPr>
      <w:r w:rsidRPr="003A31DD">
        <w:rPr>
          <w:rFonts w:ascii="宋体" w:eastAsia="宋体" w:hAnsi="宋体" w:cs="宋体" w:hint="eastAsia"/>
          <w:color w:val="000000"/>
          <w:kern w:val="0"/>
          <w:sz w:val="24"/>
          <w:szCs w:val="24"/>
        </w:rPr>
        <w:t>市级监管部门依据《特种设备现场安全监督检查规则》，制定监督检查计划，将纳入本通知“工作重点”的特种设备使用单位列为重点监督检查对象，对其他特种设备使用单位按照“双随机”原则确定监督抽查对象。市、县级监管部门按照监督检查计划，做好分工，依据《特种设备现场安全监督检查规则》，对特种设备使用单位分级组织实施监督检查，并对使用单位开展安全隐患排查和治理情况进行检查，督促其落实整改；对于拒不整改或整改不到位的，及时报告地方政府和上级监管部门。</w:t>
      </w:r>
    </w:p>
    <w:p w:rsidR="003A31DD" w:rsidRPr="003A31DD" w:rsidRDefault="003A31DD" w:rsidP="003A31DD">
      <w:pPr>
        <w:widowControl/>
        <w:wordWrap w:val="0"/>
        <w:snapToGrid w:val="0"/>
        <w:spacing w:before="100" w:beforeAutospacing="1" w:after="100" w:afterAutospacing="1" w:line="594" w:lineRule="atLeast"/>
        <w:ind w:firstLine="480"/>
        <w:jc w:val="left"/>
        <w:rPr>
          <w:rFonts w:ascii="宋体" w:eastAsia="宋体" w:hAnsi="宋体" w:cs="宋体"/>
          <w:kern w:val="0"/>
          <w:sz w:val="24"/>
          <w:szCs w:val="24"/>
        </w:rPr>
      </w:pPr>
      <w:r w:rsidRPr="003A31DD">
        <w:rPr>
          <w:rFonts w:ascii="宋体" w:eastAsia="宋体" w:hAnsi="宋体" w:cs="宋体" w:hint="eastAsia"/>
          <w:color w:val="000000"/>
          <w:kern w:val="0"/>
          <w:sz w:val="24"/>
          <w:szCs w:val="24"/>
        </w:rPr>
        <w:t>同时，按照“管行业必须管安全、管业务必须管安全、管生产经营必须管安全”的要求，各级监管部门应协调涉及特种设备安全的行业主管部门，共同开展特种设备安全隐患排查和治理。</w:t>
      </w:r>
    </w:p>
    <w:p w:rsidR="003A31DD" w:rsidRPr="003A31DD" w:rsidRDefault="003A31DD" w:rsidP="003A31DD">
      <w:pPr>
        <w:widowControl/>
        <w:wordWrap w:val="0"/>
        <w:snapToGrid w:val="0"/>
        <w:spacing w:before="100" w:beforeAutospacing="1" w:after="100" w:afterAutospacing="1" w:line="594" w:lineRule="atLeast"/>
        <w:ind w:firstLine="480"/>
        <w:jc w:val="left"/>
        <w:rPr>
          <w:rFonts w:ascii="宋体" w:eastAsia="宋体" w:hAnsi="宋体" w:cs="宋体"/>
          <w:kern w:val="0"/>
          <w:sz w:val="24"/>
          <w:szCs w:val="24"/>
        </w:rPr>
      </w:pPr>
      <w:r w:rsidRPr="003A31DD">
        <w:rPr>
          <w:rFonts w:ascii="宋体" w:eastAsia="宋体" w:hAnsi="宋体" w:cs="宋体" w:hint="eastAsia"/>
          <w:color w:val="000000"/>
          <w:kern w:val="0"/>
          <w:sz w:val="24"/>
          <w:szCs w:val="24"/>
        </w:rPr>
        <w:t>四、进度要求</w:t>
      </w:r>
    </w:p>
    <w:p w:rsidR="003A31DD" w:rsidRPr="003A31DD" w:rsidRDefault="003A31DD" w:rsidP="003A31DD">
      <w:pPr>
        <w:widowControl/>
        <w:wordWrap w:val="0"/>
        <w:snapToGrid w:val="0"/>
        <w:spacing w:before="100" w:beforeAutospacing="1" w:after="100" w:afterAutospacing="1" w:line="594" w:lineRule="atLeast"/>
        <w:ind w:firstLine="480"/>
        <w:jc w:val="left"/>
        <w:rPr>
          <w:rFonts w:ascii="宋体" w:eastAsia="宋体" w:hAnsi="宋体" w:cs="宋体"/>
          <w:kern w:val="0"/>
          <w:sz w:val="24"/>
          <w:szCs w:val="24"/>
        </w:rPr>
      </w:pPr>
      <w:r w:rsidRPr="003A31DD">
        <w:rPr>
          <w:rFonts w:ascii="宋体" w:eastAsia="宋体" w:hAnsi="宋体" w:cs="宋体" w:hint="eastAsia"/>
          <w:color w:val="000000"/>
          <w:kern w:val="0"/>
          <w:sz w:val="24"/>
          <w:szCs w:val="24"/>
        </w:rPr>
        <w:t>2017年2月开始至2017年12月结束，分三个阶段进行。</w:t>
      </w:r>
    </w:p>
    <w:p w:rsidR="003A31DD" w:rsidRPr="003A31DD" w:rsidRDefault="003A31DD" w:rsidP="003A31DD">
      <w:pPr>
        <w:widowControl/>
        <w:wordWrap w:val="0"/>
        <w:snapToGrid w:val="0"/>
        <w:spacing w:before="100" w:beforeAutospacing="1" w:after="100" w:afterAutospacing="1" w:line="594" w:lineRule="atLeast"/>
        <w:ind w:firstLine="482"/>
        <w:jc w:val="left"/>
        <w:rPr>
          <w:rFonts w:ascii="宋体" w:eastAsia="宋体" w:hAnsi="宋体" w:cs="宋体"/>
          <w:kern w:val="0"/>
          <w:sz w:val="24"/>
          <w:szCs w:val="24"/>
        </w:rPr>
      </w:pPr>
      <w:r w:rsidRPr="003A31DD">
        <w:rPr>
          <w:rFonts w:ascii="宋体" w:eastAsia="宋体" w:hAnsi="宋体" w:cs="宋体" w:hint="eastAsia"/>
          <w:b/>
          <w:bCs/>
          <w:color w:val="000000"/>
          <w:kern w:val="0"/>
          <w:sz w:val="24"/>
          <w:szCs w:val="24"/>
        </w:rPr>
        <w:lastRenderedPageBreak/>
        <w:t>（一）动员部署阶段（2017年2月至</w:t>
      </w:r>
      <w:r w:rsidRPr="003A31DD">
        <w:rPr>
          <w:rFonts w:ascii="宋体" w:eastAsia="宋体" w:hAnsi="宋体" w:cs="宋体" w:hint="eastAsia"/>
          <w:b/>
          <w:bCs/>
          <w:kern w:val="0"/>
          <w:sz w:val="24"/>
          <w:szCs w:val="24"/>
        </w:rPr>
        <w:t>3月</w:t>
      </w:r>
      <w:r w:rsidRPr="003A31DD">
        <w:rPr>
          <w:rFonts w:ascii="宋体" w:eastAsia="宋体" w:hAnsi="宋体" w:cs="宋体" w:hint="eastAsia"/>
          <w:b/>
          <w:bCs/>
          <w:color w:val="000000"/>
          <w:kern w:val="0"/>
          <w:sz w:val="24"/>
          <w:szCs w:val="24"/>
        </w:rPr>
        <w:t>）。</w:t>
      </w:r>
      <w:r w:rsidRPr="003A31DD">
        <w:rPr>
          <w:rFonts w:ascii="宋体" w:eastAsia="宋体" w:hAnsi="宋体" w:cs="宋体" w:hint="eastAsia"/>
          <w:color w:val="000000"/>
          <w:kern w:val="0"/>
          <w:sz w:val="24"/>
          <w:szCs w:val="24"/>
        </w:rPr>
        <w:t>各级监管部门、检验机构和使用单位要明确职责，细化措施，制定计划；要认真开展动员部署，做好内部宣传，做到全员发动。各级监管机构要确保把特种设备安全隐患排查和治理的要求传达到相关使用单位。</w:t>
      </w:r>
    </w:p>
    <w:p w:rsidR="003A31DD" w:rsidRPr="003A31DD" w:rsidRDefault="003A31DD" w:rsidP="003A31DD">
      <w:pPr>
        <w:widowControl/>
        <w:wordWrap w:val="0"/>
        <w:snapToGrid w:val="0"/>
        <w:spacing w:before="100" w:beforeAutospacing="1" w:after="100" w:afterAutospacing="1" w:line="594" w:lineRule="atLeast"/>
        <w:ind w:firstLine="482"/>
        <w:jc w:val="left"/>
        <w:rPr>
          <w:rFonts w:ascii="宋体" w:eastAsia="宋体" w:hAnsi="宋体" w:cs="宋体"/>
          <w:kern w:val="0"/>
          <w:sz w:val="24"/>
          <w:szCs w:val="24"/>
        </w:rPr>
      </w:pPr>
      <w:r w:rsidRPr="003A31DD">
        <w:rPr>
          <w:rFonts w:ascii="宋体" w:eastAsia="宋体" w:hAnsi="宋体" w:cs="宋体" w:hint="eastAsia"/>
          <w:b/>
          <w:bCs/>
          <w:color w:val="000000"/>
          <w:kern w:val="0"/>
          <w:sz w:val="24"/>
          <w:szCs w:val="24"/>
        </w:rPr>
        <w:t>（二）全面实施阶段（2017年3月至10月）。</w:t>
      </w:r>
      <w:r w:rsidRPr="003A31DD">
        <w:rPr>
          <w:rFonts w:ascii="宋体" w:eastAsia="宋体" w:hAnsi="宋体" w:cs="宋体" w:hint="eastAsia"/>
          <w:color w:val="000000"/>
          <w:kern w:val="0"/>
          <w:sz w:val="24"/>
          <w:szCs w:val="24"/>
        </w:rPr>
        <w:t>特种设备使用单位要结合实际，精心组织，认真开展全方位、全过程的自查自改，持续动态排查消除各类安全隐患，确保所使用设备的安全运行。各有关部门和单位要按照拟定的方案和计划开展监督检查、抽查、督查，及时研究解决工作中的问题，确保特种设备隐患得到有效治理。</w:t>
      </w:r>
    </w:p>
    <w:p w:rsidR="003A31DD" w:rsidRPr="003A31DD" w:rsidRDefault="003A31DD" w:rsidP="003A31DD">
      <w:pPr>
        <w:widowControl/>
        <w:wordWrap w:val="0"/>
        <w:snapToGrid w:val="0"/>
        <w:spacing w:before="100" w:beforeAutospacing="1" w:after="100" w:afterAutospacing="1" w:line="594" w:lineRule="atLeast"/>
        <w:ind w:firstLine="482"/>
        <w:jc w:val="left"/>
        <w:rPr>
          <w:rFonts w:ascii="宋体" w:eastAsia="宋体" w:hAnsi="宋体" w:cs="宋体"/>
          <w:kern w:val="0"/>
          <w:sz w:val="24"/>
          <w:szCs w:val="24"/>
        </w:rPr>
      </w:pPr>
      <w:r w:rsidRPr="003A31DD">
        <w:rPr>
          <w:rFonts w:ascii="宋体" w:eastAsia="宋体" w:hAnsi="宋体" w:cs="宋体" w:hint="eastAsia"/>
          <w:b/>
          <w:bCs/>
          <w:color w:val="000000"/>
          <w:kern w:val="0"/>
          <w:sz w:val="24"/>
          <w:szCs w:val="24"/>
        </w:rPr>
        <w:t>（三）总结阶段（2017年11至12月）。</w:t>
      </w:r>
      <w:r w:rsidRPr="003A31DD">
        <w:rPr>
          <w:rFonts w:ascii="宋体" w:eastAsia="宋体" w:hAnsi="宋体" w:cs="宋体" w:hint="eastAsia"/>
          <w:color w:val="000000"/>
          <w:kern w:val="0"/>
          <w:sz w:val="24"/>
          <w:szCs w:val="24"/>
        </w:rPr>
        <w:t>各有关部门和企业要认真总结经验成果，做好工作收尾，形成总结报告。</w:t>
      </w:r>
    </w:p>
    <w:p w:rsidR="003A31DD" w:rsidRPr="003A31DD" w:rsidRDefault="003A31DD" w:rsidP="003A31DD">
      <w:pPr>
        <w:widowControl/>
        <w:wordWrap w:val="0"/>
        <w:snapToGrid w:val="0"/>
        <w:spacing w:before="100" w:beforeAutospacing="1" w:after="100" w:afterAutospacing="1" w:line="594" w:lineRule="atLeast"/>
        <w:ind w:firstLine="480"/>
        <w:jc w:val="left"/>
        <w:rPr>
          <w:rFonts w:ascii="宋体" w:eastAsia="宋体" w:hAnsi="宋体" w:cs="宋体"/>
          <w:kern w:val="0"/>
          <w:sz w:val="24"/>
          <w:szCs w:val="24"/>
        </w:rPr>
      </w:pPr>
      <w:r w:rsidRPr="003A31DD">
        <w:rPr>
          <w:rFonts w:ascii="宋体" w:eastAsia="宋体" w:hAnsi="宋体" w:cs="宋体" w:hint="eastAsia"/>
          <w:color w:val="000000"/>
          <w:kern w:val="0"/>
          <w:sz w:val="24"/>
          <w:szCs w:val="24"/>
        </w:rPr>
        <w:t>五、工作要求</w:t>
      </w:r>
    </w:p>
    <w:p w:rsidR="003A31DD" w:rsidRPr="003A31DD" w:rsidRDefault="003A31DD" w:rsidP="003A31DD">
      <w:pPr>
        <w:widowControl/>
        <w:wordWrap w:val="0"/>
        <w:snapToGrid w:val="0"/>
        <w:spacing w:before="100" w:beforeAutospacing="1" w:after="100" w:afterAutospacing="1" w:line="594" w:lineRule="atLeast"/>
        <w:ind w:firstLine="482"/>
        <w:jc w:val="left"/>
        <w:rPr>
          <w:rFonts w:ascii="宋体" w:eastAsia="宋体" w:hAnsi="宋体" w:cs="宋体"/>
          <w:kern w:val="0"/>
          <w:sz w:val="24"/>
          <w:szCs w:val="24"/>
        </w:rPr>
      </w:pPr>
      <w:r w:rsidRPr="003A31DD">
        <w:rPr>
          <w:rFonts w:ascii="宋体" w:eastAsia="宋体" w:hAnsi="宋体" w:cs="宋体" w:hint="eastAsia"/>
          <w:b/>
          <w:bCs/>
          <w:color w:val="000000"/>
          <w:kern w:val="0"/>
          <w:sz w:val="24"/>
          <w:szCs w:val="24"/>
        </w:rPr>
        <w:t>（一）加强组织领导。</w:t>
      </w:r>
    </w:p>
    <w:p w:rsidR="003A31DD" w:rsidRPr="003A31DD" w:rsidRDefault="003A31DD" w:rsidP="003A31DD">
      <w:pPr>
        <w:widowControl/>
        <w:wordWrap w:val="0"/>
        <w:snapToGrid w:val="0"/>
        <w:spacing w:before="100" w:beforeAutospacing="1" w:after="100" w:afterAutospacing="1" w:line="594" w:lineRule="atLeast"/>
        <w:ind w:firstLine="480"/>
        <w:jc w:val="left"/>
        <w:rPr>
          <w:rFonts w:ascii="宋体" w:eastAsia="宋体" w:hAnsi="宋体" w:cs="宋体"/>
          <w:kern w:val="0"/>
          <w:sz w:val="24"/>
          <w:szCs w:val="24"/>
        </w:rPr>
      </w:pPr>
      <w:r w:rsidRPr="003A31DD">
        <w:rPr>
          <w:rFonts w:ascii="宋体" w:eastAsia="宋体" w:hAnsi="宋体" w:cs="宋体" w:hint="eastAsia"/>
          <w:color w:val="000000"/>
          <w:kern w:val="0"/>
          <w:sz w:val="24"/>
          <w:szCs w:val="24"/>
        </w:rPr>
        <w:t>各级监管部门要成立组织机构，落实必要的人力、物力和财力保障。要加强与安全生产监管部门、行业主管部门的协调联动，充分发挥检验机构、行业协会等特种设备安全相关方作用，要落实企业主体责任，突出重点，攻克难点，务必取得实效。</w:t>
      </w:r>
    </w:p>
    <w:p w:rsidR="003A31DD" w:rsidRPr="003A31DD" w:rsidRDefault="003A31DD" w:rsidP="003A31DD">
      <w:pPr>
        <w:widowControl/>
        <w:wordWrap w:val="0"/>
        <w:snapToGrid w:val="0"/>
        <w:spacing w:before="100" w:beforeAutospacing="1" w:after="100" w:afterAutospacing="1" w:line="594" w:lineRule="atLeast"/>
        <w:ind w:firstLine="482"/>
        <w:jc w:val="left"/>
        <w:rPr>
          <w:rFonts w:ascii="宋体" w:eastAsia="宋体" w:hAnsi="宋体" w:cs="宋体"/>
          <w:kern w:val="0"/>
          <w:sz w:val="24"/>
          <w:szCs w:val="24"/>
        </w:rPr>
      </w:pPr>
      <w:r w:rsidRPr="003A31DD">
        <w:rPr>
          <w:rFonts w:ascii="宋体" w:eastAsia="宋体" w:hAnsi="宋体" w:cs="宋体" w:hint="eastAsia"/>
          <w:b/>
          <w:bCs/>
          <w:color w:val="000000"/>
          <w:kern w:val="0"/>
          <w:sz w:val="24"/>
          <w:szCs w:val="24"/>
        </w:rPr>
        <w:t>（二）开展广泛宣传。</w:t>
      </w:r>
    </w:p>
    <w:p w:rsidR="003A31DD" w:rsidRPr="003A31DD" w:rsidRDefault="003A31DD" w:rsidP="003A31DD">
      <w:pPr>
        <w:widowControl/>
        <w:wordWrap w:val="0"/>
        <w:snapToGrid w:val="0"/>
        <w:spacing w:before="100" w:beforeAutospacing="1" w:after="100" w:afterAutospacing="1" w:line="594" w:lineRule="atLeast"/>
        <w:ind w:firstLine="480"/>
        <w:jc w:val="left"/>
        <w:rPr>
          <w:rFonts w:ascii="宋体" w:eastAsia="宋体" w:hAnsi="宋体" w:cs="宋体"/>
          <w:kern w:val="0"/>
          <w:sz w:val="24"/>
          <w:szCs w:val="24"/>
        </w:rPr>
      </w:pPr>
      <w:r w:rsidRPr="003A31DD">
        <w:rPr>
          <w:rFonts w:ascii="宋体" w:eastAsia="宋体" w:hAnsi="宋体" w:cs="宋体" w:hint="eastAsia"/>
          <w:color w:val="000000"/>
          <w:kern w:val="0"/>
          <w:sz w:val="24"/>
          <w:szCs w:val="24"/>
        </w:rPr>
        <w:t>各级监管部门要充分利用电视、电台、报纸、网络等各种媒体，采取发放宣传资料、座谈等方式，广泛宣传特种设备隐患排查和治理工作，提高社会公众对</w:t>
      </w:r>
      <w:r w:rsidRPr="003A31DD">
        <w:rPr>
          <w:rFonts w:ascii="宋体" w:eastAsia="宋体" w:hAnsi="宋体" w:cs="宋体" w:hint="eastAsia"/>
          <w:color w:val="000000"/>
          <w:kern w:val="0"/>
          <w:sz w:val="24"/>
          <w:szCs w:val="24"/>
        </w:rPr>
        <w:lastRenderedPageBreak/>
        <w:t>隐患排查和治理的认知度、参与度，充分发挥媒体的舆论监督作用，营造良好的社会氛围。</w:t>
      </w:r>
    </w:p>
    <w:p w:rsidR="003A31DD" w:rsidRPr="003A31DD" w:rsidRDefault="003A31DD" w:rsidP="003A31DD">
      <w:pPr>
        <w:widowControl/>
        <w:wordWrap w:val="0"/>
        <w:snapToGrid w:val="0"/>
        <w:spacing w:before="100" w:beforeAutospacing="1" w:after="100" w:afterAutospacing="1" w:line="594" w:lineRule="atLeast"/>
        <w:ind w:firstLine="482"/>
        <w:jc w:val="left"/>
        <w:rPr>
          <w:rFonts w:ascii="宋体" w:eastAsia="宋体" w:hAnsi="宋体" w:cs="宋体"/>
          <w:kern w:val="0"/>
          <w:sz w:val="24"/>
          <w:szCs w:val="24"/>
        </w:rPr>
      </w:pPr>
      <w:r w:rsidRPr="003A31DD">
        <w:rPr>
          <w:rFonts w:ascii="宋体" w:eastAsia="宋体" w:hAnsi="宋体" w:cs="宋体" w:hint="eastAsia"/>
          <w:b/>
          <w:bCs/>
          <w:color w:val="000000"/>
          <w:kern w:val="0"/>
          <w:sz w:val="24"/>
          <w:szCs w:val="24"/>
        </w:rPr>
        <w:t>（三）加强信息统计。</w:t>
      </w:r>
    </w:p>
    <w:p w:rsidR="003A31DD" w:rsidRPr="003A31DD" w:rsidRDefault="003A31DD" w:rsidP="003A31DD">
      <w:pPr>
        <w:widowControl/>
        <w:wordWrap w:val="0"/>
        <w:spacing w:before="100" w:beforeAutospacing="1" w:after="100" w:afterAutospacing="1" w:line="594" w:lineRule="atLeast"/>
        <w:ind w:firstLine="480"/>
        <w:jc w:val="left"/>
        <w:rPr>
          <w:rFonts w:ascii="宋体" w:eastAsia="宋体" w:hAnsi="宋体" w:cs="宋体"/>
          <w:kern w:val="0"/>
          <w:sz w:val="24"/>
          <w:szCs w:val="24"/>
        </w:rPr>
      </w:pPr>
      <w:r w:rsidRPr="003A31DD">
        <w:rPr>
          <w:rFonts w:ascii="宋体" w:eastAsia="宋体" w:hAnsi="宋体" w:cs="宋体" w:hint="eastAsia"/>
          <w:color w:val="000000"/>
          <w:kern w:val="0"/>
          <w:sz w:val="24"/>
          <w:szCs w:val="24"/>
        </w:rPr>
        <w:t>各相关单位要对隐患排查和治理情况做好信息统计（表格见附件），每季度末报送。其中，特种设备使用单位要向所在地的市、县级监管部门和行业主管部门报送自查自改情况，各级监管部门要及时向上一级监管部门报送辖区内的特种设备使用单位自查自改和本部门对使用单位的监督检查、抽查情况。</w:t>
      </w:r>
    </w:p>
    <w:p w:rsidR="003A31DD" w:rsidRPr="003A31DD" w:rsidRDefault="003A31DD" w:rsidP="003A31DD">
      <w:pPr>
        <w:widowControl/>
        <w:wordWrap w:val="0"/>
        <w:snapToGrid w:val="0"/>
        <w:spacing w:before="100" w:beforeAutospacing="1" w:after="100" w:afterAutospacing="1" w:line="594" w:lineRule="atLeast"/>
        <w:ind w:firstLine="482"/>
        <w:jc w:val="left"/>
        <w:rPr>
          <w:rFonts w:ascii="宋体" w:eastAsia="宋体" w:hAnsi="宋体" w:cs="宋体"/>
          <w:kern w:val="0"/>
          <w:sz w:val="24"/>
          <w:szCs w:val="24"/>
        </w:rPr>
      </w:pPr>
      <w:r w:rsidRPr="003A31DD">
        <w:rPr>
          <w:rFonts w:ascii="宋体" w:eastAsia="宋体" w:hAnsi="宋体" w:cs="宋体" w:hint="eastAsia"/>
          <w:b/>
          <w:bCs/>
          <w:color w:val="000000"/>
          <w:kern w:val="0"/>
          <w:sz w:val="24"/>
          <w:szCs w:val="24"/>
        </w:rPr>
        <w:t>（四）构建长效机制。</w:t>
      </w:r>
    </w:p>
    <w:p w:rsidR="003A31DD" w:rsidRPr="003A31DD" w:rsidRDefault="003A31DD" w:rsidP="003A31DD">
      <w:pPr>
        <w:widowControl/>
        <w:wordWrap w:val="0"/>
        <w:snapToGrid w:val="0"/>
        <w:spacing w:before="100" w:beforeAutospacing="1" w:after="100" w:afterAutospacing="1" w:line="594" w:lineRule="atLeast"/>
        <w:ind w:firstLine="480"/>
        <w:jc w:val="left"/>
        <w:rPr>
          <w:rFonts w:ascii="宋体" w:eastAsia="宋体" w:hAnsi="宋体" w:cs="宋体"/>
          <w:kern w:val="0"/>
          <w:sz w:val="24"/>
          <w:szCs w:val="24"/>
        </w:rPr>
      </w:pPr>
      <w:r w:rsidRPr="003A31DD">
        <w:rPr>
          <w:rFonts w:ascii="宋体" w:eastAsia="宋体" w:hAnsi="宋体" w:cs="宋体" w:hint="eastAsia"/>
          <w:color w:val="000000"/>
          <w:kern w:val="0"/>
          <w:sz w:val="24"/>
          <w:szCs w:val="24"/>
        </w:rPr>
        <w:t>各级监管部门要根据实际情况，多渠道进行安全隐患信息采集、</w:t>
      </w:r>
      <w:proofErr w:type="gramStart"/>
      <w:r w:rsidRPr="003A31DD">
        <w:rPr>
          <w:rFonts w:ascii="宋体" w:eastAsia="宋体" w:hAnsi="宋体" w:cs="宋体" w:hint="eastAsia"/>
          <w:color w:val="000000"/>
          <w:kern w:val="0"/>
          <w:sz w:val="24"/>
          <w:szCs w:val="24"/>
        </w:rPr>
        <w:t>研</w:t>
      </w:r>
      <w:proofErr w:type="gramEnd"/>
      <w:r w:rsidRPr="003A31DD">
        <w:rPr>
          <w:rFonts w:ascii="宋体" w:eastAsia="宋体" w:hAnsi="宋体" w:cs="宋体" w:hint="eastAsia"/>
          <w:color w:val="000000"/>
          <w:kern w:val="0"/>
          <w:sz w:val="24"/>
          <w:szCs w:val="24"/>
        </w:rPr>
        <w:t>判，完善风险防控机制，做好风险监测、预警和处置，对具有系统性的风险和隐患要及时上报上级部门和当地政府，并提出解决措施的建议。要注意归纳总结检查中形成的好经验好做法，研究形成长效机制。</w:t>
      </w:r>
    </w:p>
    <w:p w:rsidR="003A31DD" w:rsidRPr="003A31DD" w:rsidRDefault="003A31DD" w:rsidP="003A31DD">
      <w:pPr>
        <w:widowControl/>
        <w:wordWrap w:val="0"/>
        <w:snapToGrid w:val="0"/>
        <w:spacing w:before="100" w:beforeAutospacing="1" w:after="100" w:afterAutospacing="1" w:line="594" w:lineRule="atLeast"/>
        <w:ind w:firstLine="480"/>
        <w:jc w:val="left"/>
        <w:rPr>
          <w:rFonts w:ascii="宋体" w:eastAsia="宋体" w:hAnsi="宋体" w:cs="宋体"/>
          <w:kern w:val="0"/>
          <w:sz w:val="24"/>
          <w:szCs w:val="24"/>
        </w:rPr>
      </w:pPr>
      <w:r w:rsidRPr="003A31DD">
        <w:rPr>
          <w:rFonts w:ascii="宋体" w:eastAsia="宋体" w:hAnsi="宋体" w:cs="宋体" w:hint="eastAsia"/>
          <w:color w:val="000000"/>
          <w:kern w:val="0"/>
          <w:sz w:val="24"/>
          <w:szCs w:val="24"/>
        </w:rPr>
        <w:t> </w:t>
      </w:r>
    </w:p>
    <w:p w:rsidR="003A31DD" w:rsidRPr="003A31DD" w:rsidRDefault="003A31DD" w:rsidP="003A31DD">
      <w:pPr>
        <w:widowControl/>
        <w:tabs>
          <w:tab w:val="left" w:pos="900"/>
          <w:tab w:val="left" w:pos="1080"/>
        </w:tabs>
        <w:wordWrap w:val="0"/>
        <w:spacing w:before="100" w:beforeAutospacing="1" w:after="100" w:afterAutospacing="1" w:line="594" w:lineRule="atLeast"/>
        <w:ind w:firstLine="480"/>
        <w:jc w:val="left"/>
        <w:rPr>
          <w:rFonts w:ascii="宋体" w:eastAsia="宋体" w:hAnsi="宋体" w:cs="宋体"/>
          <w:kern w:val="0"/>
          <w:sz w:val="24"/>
          <w:szCs w:val="24"/>
        </w:rPr>
      </w:pPr>
      <w:r w:rsidRPr="003A31DD">
        <w:rPr>
          <w:rFonts w:ascii="宋体" w:eastAsia="宋体" w:hAnsi="宋体" w:cs="宋体" w:hint="eastAsia"/>
          <w:kern w:val="0"/>
          <w:sz w:val="24"/>
          <w:szCs w:val="24"/>
        </w:rPr>
        <w:t>附件：</w:t>
      </w:r>
      <w:r w:rsidRPr="003A31DD">
        <w:rPr>
          <w:rFonts w:ascii="宋体" w:eastAsia="宋体" w:hAnsi="宋体" w:cs="宋体" w:hint="eastAsia"/>
          <w:color w:val="000000"/>
          <w:kern w:val="0"/>
          <w:sz w:val="24"/>
          <w:szCs w:val="24"/>
        </w:rPr>
        <w:t>特种设备安全隐患排查和治理信息统计表</w:t>
      </w:r>
    </w:p>
    <w:p w:rsidR="003A31DD" w:rsidRPr="003A31DD" w:rsidRDefault="003A31DD" w:rsidP="003A31DD">
      <w:pPr>
        <w:widowControl/>
        <w:wordWrap w:val="0"/>
        <w:spacing w:before="100" w:beforeAutospacing="1" w:after="100" w:afterAutospacing="1" w:line="594" w:lineRule="atLeast"/>
        <w:ind w:right="1501"/>
        <w:jc w:val="right"/>
        <w:rPr>
          <w:rFonts w:ascii="宋体" w:eastAsia="宋体" w:hAnsi="宋体" w:cs="宋体"/>
          <w:kern w:val="0"/>
          <w:sz w:val="24"/>
          <w:szCs w:val="24"/>
        </w:rPr>
      </w:pPr>
      <w:r w:rsidRPr="003A31DD">
        <w:rPr>
          <w:rFonts w:ascii="宋体" w:eastAsia="宋体" w:hAnsi="宋体" w:cs="宋体" w:hint="eastAsia"/>
          <w:kern w:val="0"/>
          <w:sz w:val="24"/>
          <w:szCs w:val="24"/>
        </w:rPr>
        <w:t>质检总局办公厅</w:t>
      </w:r>
    </w:p>
    <w:p w:rsidR="003A31DD" w:rsidRPr="003A31DD" w:rsidRDefault="003A31DD" w:rsidP="003A31DD">
      <w:pPr>
        <w:widowControl/>
        <w:wordWrap w:val="0"/>
        <w:spacing w:before="100" w:beforeAutospacing="1" w:after="100" w:afterAutospacing="1" w:line="594" w:lineRule="atLeast"/>
        <w:ind w:right="1354"/>
        <w:jc w:val="right"/>
        <w:rPr>
          <w:rFonts w:ascii="宋体" w:eastAsia="宋体" w:hAnsi="宋体" w:cs="宋体"/>
          <w:kern w:val="0"/>
          <w:sz w:val="24"/>
          <w:szCs w:val="24"/>
        </w:rPr>
      </w:pPr>
      <w:r w:rsidRPr="003A31DD">
        <w:rPr>
          <w:rFonts w:ascii="宋体" w:eastAsia="宋体" w:hAnsi="宋体" w:cs="宋体" w:hint="eastAsia"/>
          <w:kern w:val="0"/>
          <w:sz w:val="24"/>
          <w:szCs w:val="24"/>
        </w:rPr>
        <w:t>2017年2月15日</w:t>
      </w:r>
    </w:p>
    <w:p w:rsidR="003A31DD" w:rsidRPr="003A31DD" w:rsidRDefault="003A31DD" w:rsidP="003A31DD">
      <w:pPr>
        <w:widowControl/>
        <w:wordWrap w:val="0"/>
        <w:spacing w:before="100" w:beforeAutospacing="1" w:after="100" w:afterAutospacing="1" w:line="594" w:lineRule="atLeast"/>
        <w:jc w:val="left"/>
        <w:rPr>
          <w:rFonts w:ascii="宋体" w:eastAsia="宋体" w:hAnsi="宋体" w:cs="宋体"/>
          <w:kern w:val="0"/>
          <w:sz w:val="24"/>
          <w:szCs w:val="24"/>
        </w:rPr>
      </w:pPr>
      <w:r w:rsidRPr="003A31DD">
        <w:rPr>
          <w:rFonts w:ascii="宋体" w:eastAsia="宋体" w:hAnsi="宋体" w:cs="宋体" w:hint="eastAsia"/>
          <w:kern w:val="0"/>
          <w:sz w:val="24"/>
          <w:szCs w:val="24"/>
        </w:rPr>
        <w:t>    （此件公开发布）</w:t>
      </w:r>
    </w:p>
    <w:p w:rsidR="003A31DD" w:rsidRPr="003A31DD" w:rsidRDefault="003A31DD" w:rsidP="003A31DD">
      <w:pPr>
        <w:widowControl/>
        <w:wordWrap w:val="0"/>
        <w:snapToGrid w:val="0"/>
        <w:spacing w:before="100" w:beforeAutospacing="1" w:after="100" w:afterAutospacing="1" w:line="594" w:lineRule="atLeast"/>
        <w:ind w:firstLine="480"/>
        <w:jc w:val="left"/>
        <w:rPr>
          <w:rFonts w:ascii="宋体" w:eastAsia="宋体" w:hAnsi="宋体" w:cs="宋体"/>
          <w:kern w:val="0"/>
          <w:sz w:val="24"/>
          <w:szCs w:val="24"/>
        </w:rPr>
      </w:pPr>
      <w:r w:rsidRPr="003A31DD">
        <w:rPr>
          <w:rFonts w:ascii="宋体" w:eastAsia="宋体" w:hAnsi="宋体" w:cs="宋体" w:hint="eastAsia"/>
          <w:color w:val="000000"/>
          <w:kern w:val="0"/>
          <w:sz w:val="24"/>
          <w:szCs w:val="24"/>
        </w:rPr>
        <w:t> </w:t>
      </w:r>
    </w:p>
    <w:p w:rsidR="003A31DD" w:rsidRPr="003A31DD" w:rsidRDefault="003A31DD" w:rsidP="003A31DD">
      <w:pPr>
        <w:adjustRightInd w:val="0"/>
        <w:snapToGrid w:val="0"/>
        <w:spacing w:line="594" w:lineRule="exact"/>
        <w:jc w:val="left"/>
        <w:rPr>
          <w:rFonts w:ascii="方正黑体简体" w:eastAsia="方正黑体简体" w:hAnsi="Times New Roman" w:cs="Times New Roman" w:hint="eastAsia"/>
          <w:color w:val="000000"/>
          <w:sz w:val="32"/>
          <w:szCs w:val="32"/>
        </w:rPr>
      </w:pPr>
      <w:r w:rsidRPr="003A31DD">
        <w:rPr>
          <w:rFonts w:ascii="方正黑体简体" w:eastAsia="方正黑体简体" w:hAnsi="Times New Roman" w:cs="Times New Roman" w:hint="eastAsia"/>
          <w:color w:val="000000"/>
          <w:sz w:val="32"/>
          <w:szCs w:val="32"/>
        </w:rPr>
        <w:lastRenderedPageBreak/>
        <w:t>附件</w:t>
      </w:r>
    </w:p>
    <w:p w:rsidR="003A31DD" w:rsidRPr="003A31DD" w:rsidRDefault="003A31DD" w:rsidP="003A31DD">
      <w:pPr>
        <w:adjustRightInd w:val="0"/>
        <w:snapToGrid w:val="0"/>
        <w:spacing w:line="594" w:lineRule="exact"/>
        <w:jc w:val="center"/>
        <w:rPr>
          <w:rFonts w:ascii="方正小标宋简体" w:eastAsia="方正小标宋简体" w:hAnsi="Times New Roman" w:cs="Times New Roman" w:hint="eastAsia"/>
          <w:color w:val="000000"/>
          <w:sz w:val="36"/>
          <w:szCs w:val="36"/>
        </w:rPr>
      </w:pPr>
      <w:r w:rsidRPr="003A31DD">
        <w:rPr>
          <w:rFonts w:ascii="方正小标宋简体" w:eastAsia="方正小标宋简体" w:hAnsi="Times New Roman" w:cs="Times New Roman" w:hint="eastAsia"/>
          <w:color w:val="000000"/>
          <w:sz w:val="36"/>
          <w:szCs w:val="36"/>
        </w:rPr>
        <w:t>特种设备安全隐患排查和治理信息统计表</w:t>
      </w:r>
    </w:p>
    <w:p w:rsidR="003A31DD" w:rsidRPr="003A31DD" w:rsidRDefault="003A31DD" w:rsidP="003A31DD">
      <w:pPr>
        <w:adjustRightInd w:val="0"/>
        <w:snapToGrid w:val="0"/>
        <w:spacing w:line="594" w:lineRule="exact"/>
        <w:ind w:firstLineChars="200" w:firstLine="643"/>
        <w:jc w:val="left"/>
        <w:rPr>
          <w:rFonts w:ascii="方正仿宋简体" w:eastAsia="方正仿宋简体" w:hAnsi="Times New Roman" w:cs="Times New Roman" w:hint="eastAsia"/>
          <w:b/>
          <w:color w:val="000000"/>
          <w:sz w:val="32"/>
          <w:szCs w:val="32"/>
        </w:rPr>
      </w:pPr>
      <w:r w:rsidRPr="003A31DD">
        <w:rPr>
          <w:rFonts w:ascii="方正仿宋简体" w:eastAsia="方正仿宋简体" w:hAnsi="Times New Roman" w:cs="Times New Roman" w:hint="eastAsia"/>
          <w:b/>
          <w:color w:val="000000"/>
          <w:sz w:val="32"/>
          <w:szCs w:val="32"/>
        </w:rPr>
        <w:t>表1 特种设备使用单位安全隐患自查自改信息统计表</w:t>
      </w:r>
    </w:p>
    <w:tbl>
      <w:tblPr>
        <w:tblW w:w="8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608"/>
        <w:gridCol w:w="227"/>
        <w:gridCol w:w="2183"/>
        <w:gridCol w:w="350"/>
        <w:gridCol w:w="2534"/>
        <w:tblGridChange w:id="1">
          <w:tblGrid>
            <w:gridCol w:w="817"/>
            <w:gridCol w:w="2608"/>
            <w:gridCol w:w="227"/>
            <w:gridCol w:w="2183"/>
            <w:gridCol w:w="350"/>
            <w:gridCol w:w="2534"/>
          </w:tblGrid>
        </w:tblGridChange>
      </w:tblGrid>
      <w:tr w:rsidR="003A31DD" w:rsidRPr="003A31DD" w:rsidTr="0092578B">
        <w:trPr>
          <w:jc w:val="center"/>
        </w:trPr>
        <w:tc>
          <w:tcPr>
            <w:tcW w:w="6185" w:type="dxa"/>
            <w:gridSpan w:val="5"/>
            <w:shd w:val="clear" w:color="auto" w:fill="auto"/>
          </w:tcPr>
          <w:p w:rsidR="003A31DD" w:rsidRPr="003A31DD" w:rsidRDefault="003A31DD" w:rsidP="003A31DD">
            <w:pPr>
              <w:adjustRightInd w:val="0"/>
              <w:snapToGrid w:val="0"/>
              <w:spacing w:line="594" w:lineRule="exact"/>
              <w:jc w:val="left"/>
              <w:rPr>
                <w:rFonts w:ascii="方正仿宋简体" w:eastAsia="方正仿宋简体" w:hAnsi="Times New Roman" w:cs="Times New Roman" w:hint="eastAsia"/>
                <w:color w:val="000000"/>
                <w:sz w:val="28"/>
                <w:szCs w:val="28"/>
              </w:rPr>
            </w:pPr>
            <w:r w:rsidRPr="003A31DD">
              <w:rPr>
                <w:rFonts w:ascii="方正仿宋简体" w:eastAsia="方正仿宋简体" w:hAnsi="Times New Roman" w:cs="Times New Roman" w:hint="eastAsia"/>
                <w:color w:val="000000"/>
                <w:sz w:val="28"/>
                <w:szCs w:val="28"/>
              </w:rPr>
              <w:t>监管部门名称：</w:t>
            </w:r>
          </w:p>
        </w:tc>
        <w:tc>
          <w:tcPr>
            <w:tcW w:w="2534" w:type="dxa"/>
            <w:shd w:val="clear" w:color="auto" w:fill="auto"/>
          </w:tcPr>
          <w:p w:rsidR="003A31DD" w:rsidRPr="003A31DD" w:rsidRDefault="003A31DD" w:rsidP="003A31DD">
            <w:pPr>
              <w:adjustRightInd w:val="0"/>
              <w:snapToGrid w:val="0"/>
              <w:spacing w:line="594" w:lineRule="exact"/>
              <w:jc w:val="left"/>
              <w:rPr>
                <w:rFonts w:ascii="方正仿宋简体" w:eastAsia="方正仿宋简体" w:hAnsi="Times New Roman" w:cs="Times New Roman" w:hint="eastAsia"/>
                <w:color w:val="000000"/>
                <w:sz w:val="28"/>
                <w:szCs w:val="28"/>
              </w:rPr>
            </w:pPr>
            <w:r w:rsidRPr="003A31DD">
              <w:rPr>
                <w:rFonts w:ascii="方正仿宋简体" w:eastAsia="方正仿宋简体" w:hAnsi="Times New Roman" w:cs="Times New Roman" w:hint="eastAsia"/>
                <w:color w:val="000000"/>
                <w:sz w:val="28"/>
                <w:szCs w:val="28"/>
              </w:rPr>
              <w:t>日期：</w:t>
            </w:r>
          </w:p>
        </w:tc>
      </w:tr>
      <w:tr w:rsidR="003A31DD" w:rsidRPr="003A31DD" w:rsidTr="0092578B">
        <w:trPr>
          <w:jc w:val="center"/>
        </w:trPr>
        <w:tc>
          <w:tcPr>
            <w:tcW w:w="3652" w:type="dxa"/>
            <w:gridSpan w:val="3"/>
            <w:shd w:val="clear" w:color="auto" w:fill="auto"/>
          </w:tcPr>
          <w:p w:rsidR="003A31DD" w:rsidRPr="003A31DD" w:rsidRDefault="003A31DD" w:rsidP="003A31DD">
            <w:pPr>
              <w:adjustRightInd w:val="0"/>
              <w:snapToGrid w:val="0"/>
              <w:spacing w:line="594" w:lineRule="exact"/>
              <w:jc w:val="center"/>
              <w:rPr>
                <w:rFonts w:ascii="方正仿宋简体" w:eastAsia="方正仿宋简体" w:hAnsi="Times New Roman" w:cs="Times New Roman" w:hint="eastAsia"/>
                <w:b/>
                <w:color w:val="000000"/>
                <w:sz w:val="28"/>
                <w:szCs w:val="28"/>
              </w:rPr>
            </w:pPr>
            <w:r w:rsidRPr="003A31DD">
              <w:rPr>
                <w:rFonts w:ascii="方正仿宋简体" w:eastAsia="方正仿宋简体" w:hAnsi="Times New Roman" w:cs="Times New Roman" w:hint="eastAsia"/>
                <w:b/>
                <w:color w:val="000000"/>
                <w:sz w:val="28"/>
                <w:szCs w:val="28"/>
              </w:rPr>
              <w:t>信息内容</w:t>
            </w:r>
          </w:p>
        </w:tc>
        <w:tc>
          <w:tcPr>
            <w:tcW w:w="2533" w:type="dxa"/>
            <w:gridSpan w:val="2"/>
            <w:shd w:val="clear" w:color="auto" w:fill="auto"/>
          </w:tcPr>
          <w:p w:rsidR="003A31DD" w:rsidRPr="003A31DD" w:rsidDel="003621BC" w:rsidRDefault="003A31DD" w:rsidP="003A31DD">
            <w:pPr>
              <w:adjustRightInd w:val="0"/>
              <w:snapToGrid w:val="0"/>
              <w:spacing w:line="594" w:lineRule="exact"/>
              <w:jc w:val="center"/>
              <w:rPr>
                <w:rFonts w:ascii="方正仿宋简体" w:eastAsia="方正仿宋简体" w:hAnsi="Times New Roman" w:cs="Times New Roman" w:hint="eastAsia"/>
                <w:b/>
                <w:color w:val="000000"/>
                <w:sz w:val="28"/>
                <w:szCs w:val="28"/>
              </w:rPr>
            </w:pPr>
            <w:r w:rsidRPr="003A31DD">
              <w:rPr>
                <w:rFonts w:ascii="方正仿宋简体" w:eastAsia="方正仿宋简体" w:hAnsi="Times New Roman" w:cs="Times New Roman" w:hint="eastAsia"/>
                <w:b/>
                <w:color w:val="000000"/>
                <w:sz w:val="28"/>
                <w:szCs w:val="28"/>
              </w:rPr>
              <w:t>数量</w:t>
            </w:r>
          </w:p>
        </w:tc>
        <w:tc>
          <w:tcPr>
            <w:tcW w:w="2534" w:type="dxa"/>
            <w:shd w:val="clear" w:color="auto" w:fill="auto"/>
          </w:tcPr>
          <w:p w:rsidR="003A31DD" w:rsidRPr="003A31DD" w:rsidDel="003621BC" w:rsidRDefault="003A31DD" w:rsidP="003A31DD">
            <w:pPr>
              <w:adjustRightInd w:val="0"/>
              <w:snapToGrid w:val="0"/>
              <w:spacing w:line="594" w:lineRule="exact"/>
              <w:jc w:val="center"/>
              <w:rPr>
                <w:rFonts w:ascii="方正仿宋简体" w:eastAsia="方正仿宋简体" w:hAnsi="Times New Roman" w:cs="Times New Roman" w:hint="eastAsia"/>
                <w:b/>
                <w:color w:val="000000"/>
                <w:sz w:val="28"/>
                <w:szCs w:val="28"/>
              </w:rPr>
            </w:pPr>
            <w:r w:rsidRPr="003A31DD">
              <w:rPr>
                <w:rFonts w:ascii="方正仿宋简体" w:eastAsia="方正仿宋简体" w:hAnsi="Times New Roman" w:cs="Times New Roman" w:hint="eastAsia"/>
                <w:b/>
                <w:color w:val="000000"/>
                <w:sz w:val="28"/>
                <w:szCs w:val="28"/>
              </w:rPr>
              <w:t>说明</w:t>
            </w:r>
          </w:p>
        </w:tc>
      </w:tr>
      <w:tr w:rsidR="003A31DD" w:rsidRPr="003A31DD" w:rsidTr="0092578B">
        <w:trPr>
          <w:jc w:val="center"/>
        </w:trPr>
        <w:tc>
          <w:tcPr>
            <w:tcW w:w="3652" w:type="dxa"/>
            <w:gridSpan w:val="3"/>
            <w:shd w:val="clear" w:color="auto" w:fill="auto"/>
          </w:tcPr>
          <w:p w:rsidR="003A31DD" w:rsidRPr="003A31DD" w:rsidRDefault="003A31DD" w:rsidP="003A31DD">
            <w:pPr>
              <w:adjustRightInd w:val="0"/>
              <w:snapToGrid w:val="0"/>
              <w:spacing w:line="594" w:lineRule="exact"/>
              <w:jc w:val="left"/>
              <w:rPr>
                <w:rFonts w:ascii="方正仿宋简体" w:eastAsia="方正仿宋简体" w:hAnsi="Times New Roman" w:cs="Times New Roman" w:hint="eastAsia"/>
                <w:b/>
                <w:color w:val="000000"/>
                <w:sz w:val="28"/>
                <w:szCs w:val="28"/>
              </w:rPr>
            </w:pPr>
            <w:r w:rsidRPr="003A31DD">
              <w:rPr>
                <w:rFonts w:ascii="方正仿宋简体" w:eastAsia="方正仿宋简体" w:hAnsi="Times New Roman" w:cs="Times New Roman" w:hint="eastAsia"/>
                <w:b/>
                <w:color w:val="000000"/>
                <w:sz w:val="28"/>
                <w:szCs w:val="28"/>
              </w:rPr>
              <w:t>开展隐患自查自改使用单位</w:t>
            </w:r>
          </w:p>
        </w:tc>
        <w:tc>
          <w:tcPr>
            <w:tcW w:w="2533" w:type="dxa"/>
            <w:gridSpan w:val="2"/>
            <w:shd w:val="clear" w:color="auto" w:fill="auto"/>
          </w:tcPr>
          <w:p w:rsidR="003A31DD" w:rsidRPr="003A31DD" w:rsidRDefault="003A31DD" w:rsidP="003A31DD">
            <w:pPr>
              <w:adjustRightInd w:val="0"/>
              <w:snapToGrid w:val="0"/>
              <w:spacing w:line="594" w:lineRule="exact"/>
              <w:jc w:val="right"/>
              <w:rPr>
                <w:rFonts w:ascii="方正仿宋简体" w:eastAsia="方正仿宋简体" w:hAnsi="Times New Roman" w:cs="Times New Roman" w:hint="eastAsia"/>
                <w:color w:val="000000"/>
                <w:sz w:val="28"/>
                <w:szCs w:val="28"/>
              </w:rPr>
            </w:pPr>
            <w:r w:rsidRPr="003A31DD">
              <w:rPr>
                <w:rFonts w:ascii="方正仿宋简体" w:eastAsia="方正仿宋简体" w:hAnsi="Times New Roman" w:cs="Times New Roman" w:hint="eastAsia"/>
                <w:color w:val="000000"/>
                <w:sz w:val="28"/>
                <w:szCs w:val="28"/>
              </w:rPr>
              <w:t>（家）</w:t>
            </w:r>
          </w:p>
        </w:tc>
        <w:tc>
          <w:tcPr>
            <w:tcW w:w="2534" w:type="dxa"/>
            <w:shd w:val="clear" w:color="auto" w:fill="auto"/>
          </w:tcPr>
          <w:p w:rsidR="003A31DD" w:rsidRPr="003A31DD" w:rsidRDefault="003A31DD" w:rsidP="003A31DD">
            <w:pPr>
              <w:adjustRightInd w:val="0"/>
              <w:snapToGrid w:val="0"/>
              <w:spacing w:line="594" w:lineRule="exact"/>
              <w:jc w:val="left"/>
              <w:rPr>
                <w:rFonts w:ascii="方正仿宋简体" w:eastAsia="方正仿宋简体" w:hAnsi="Times New Roman" w:cs="Times New Roman" w:hint="eastAsia"/>
                <w:color w:val="000000"/>
                <w:sz w:val="28"/>
                <w:szCs w:val="28"/>
              </w:rPr>
            </w:pPr>
          </w:p>
        </w:tc>
      </w:tr>
      <w:tr w:rsidR="003A31DD" w:rsidRPr="003A31DD" w:rsidTr="0092578B">
        <w:trPr>
          <w:jc w:val="center"/>
        </w:trPr>
        <w:tc>
          <w:tcPr>
            <w:tcW w:w="3652" w:type="dxa"/>
            <w:gridSpan w:val="3"/>
            <w:shd w:val="clear" w:color="auto" w:fill="auto"/>
          </w:tcPr>
          <w:p w:rsidR="003A31DD" w:rsidRPr="003A31DD" w:rsidRDefault="003A31DD" w:rsidP="003A31DD">
            <w:pPr>
              <w:adjustRightInd w:val="0"/>
              <w:snapToGrid w:val="0"/>
              <w:spacing w:line="594" w:lineRule="exact"/>
              <w:jc w:val="left"/>
              <w:rPr>
                <w:rFonts w:ascii="方正仿宋简体" w:eastAsia="方正仿宋简体" w:hAnsi="Times New Roman" w:cs="Times New Roman" w:hint="eastAsia"/>
                <w:b/>
                <w:color w:val="000000"/>
                <w:sz w:val="28"/>
                <w:szCs w:val="28"/>
              </w:rPr>
            </w:pPr>
            <w:r w:rsidRPr="003A31DD">
              <w:rPr>
                <w:rFonts w:ascii="方正仿宋简体" w:eastAsia="方正仿宋简体" w:hAnsi="Times New Roman" w:cs="Times New Roman" w:hint="eastAsia"/>
                <w:b/>
                <w:color w:val="000000"/>
                <w:sz w:val="28"/>
                <w:szCs w:val="28"/>
              </w:rPr>
              <w:t>发现安全隐患</w:t>
            </w:r>
          </w:p>
        </w:tc>
        <w:tc>
          <w:tcPr>
            <w:tcW w:w="2533" w:type="dxa"/>
            <w:gridSpan w:val="2"/>
            <w:shd w:val="clear" w:color="auto" w:fill="auto"/>
          </w:tcPr>
          <w:p w:rsidR="003A31DD" w:rsidRPr="003A31DD" w:rsidDel="00F726FB" w:rsidRDefault="003A31DD" w:rsidP="003A31DD">
            <w:pPr>
              <w:adjustRightInd w:val="0"/>
              <w:snapToGrid w:val="0"/>
              <w:spacing w:line="594" w:lineRule="exact"/>
              <w:jc w:val="right"/>
              <w:rPr>
                <w:rFonts w:ascii="方正仿宋简体" w:eastAsia="方正仿宋简体" w:hAnsi="Times New Roman" w:cs="Times New Roman" w:hint="eastAsia"/>
                <w:color w:val="000000"/>
                <w:sz w:val="28"/>
                <w:szCs w:val="28"/>
              </w:rPr>
            </w:pPr>
            <w:r w:rsidRPr="003A31DD">
              <w:rPr>
                <w:rFonts w:ascii="方正仿宋简体" w:eastAsia="方正仿宋简体" w:hAnsi="Times New Roman" w:cs="Times New Roman" w:hint="eastAsia"/>
                <w:color w:val="000000"/>
                <w:sz w:val="28"/>
                <w:szCs w:val="28"/>
              </w:rPr>
              <w:t>（起）</w:t>
            </w:r>
          </w:p>
        </w:tc>
        <w:tc>
          <w:tcPr>
            <w:tcW w:w="2534" w:type="dxa"/>
            <w:shd w:val="clear" w:color="auto" w:fill="auto"/>
          </w:tcPr>
          <w:p w:rsidR="003A31DD" w:rsidRPr="003A31DD" w:rsidRDefault="003A31DD" w:rsidP="003A31DD">
            <w:pPr>
              <w:adjustRightInd w:val="0"/>
              <w:snapToGrid w:val="0"/>
              <w:spacing w:line="594" w:lineRule="exact"/>
              <w:jc w:val="left"/>
              <w:rPr>
                <w:rFonts w:ascii="方正仿宋简体" w:eastAsia="方正仿宋简体" w:hAnsi="Times New Roman" w:cs="Times New Roman" w:hint="eastAsia"/>
                <w:color w:val="000000"/>
                <w:sz w:val="28"/>
                <w:szCs w:val="28"/>
              </w:rPr>
            </w:pPr>
          </w:p>
        </w:tc>
      </w:tr>
      <w:tr w:rsidR="003A31DD" w:rsidRPr="003A31DD" w:rsidTr="0092578B">
        <w:trPr>
          <w:jc w:val="center"/>
        </w:trPr>
        <w:tc>
          <w:tcPr>
            <w:tcW w:w="3652" w:type="dxa"/>
            <w:gridSpan w:val="3"/>
            <w:shd w:val="clear" w:color="auto" w:fill="auto"/>
          </w:tcPr>
          <w:p w:rsidR="003A31DD" w:rsidRPr="003A31DD" w:rsidRDefault="003A31DD" w:rsidP="003A31DD">
            <w:pPr>
              <w:adjustRightInd w:val="0"/>
              <w:snapToGrid w:val="0"/>
              <w:spacing w:line="594" w:lineRule="exact"/>
              <w:jc w:val="left"/>
              <w:rPr>
                <w:rFonts w:ascii="方正仿宋简体" w:eastAsia="方正仿宋简体" w:hAnsi="Times New Roman" w:cs="Times New Roman" w:hint="eastAsia"/>
                <w:b/>
                <w:color w:val="000000"/>
                <w:sz w:val="28"/>
                <w:szCs w:val="28"/>
              </w:rPr>
            </w:pPr>
            <w:r w:rsidRPr="003A31DD">
              <w:rPr>
                <w:rFonts w:ascii="方正仿宋简体" w:eastAsia="方正仿宋简体" w:hAnsi="Times New Roman" w:cs="Times New Roman" w:hint="eastAsia"/>
                <w:b/>
                <w:color w:val="000000"/>
                <w:sz w:val="28"/>
                <w:szCs w:val="28"/>
              </w:rPr>
              <w:t>完成隐患治理</w:t>
            </w:r>
          </w:p>
        </w:tc>
        <w:tc>
          <w:tcPr>
            <w:tcW w:w="2533" w:type="dxa"/>
            <w:gridSpan w:val="2"/>
            <w:shd w:val="clear" w:color="auto" w:fill="auto"/>
          </w:tcPr>
          <w:p w:rsidR="003A31DD" w:rsidRPr="003A31DD" w:rsidRDefault="003A31DD" w:rsidP="003A31DD">
            <w:pPr>
              <w:adjustRightInd w:val="0"/>
              <w:snapToGrid w:val="0"/>
              <w:spacing w:line="594" w:lineRule="exact"/>
              <w:jc w:val="right"/>
              <w:rPr>
                <w:rFonts w:ascii="方正仿宋简体" w:eastAsia="方正仿宋简体" w:hAnsi="Times New Roman" w:cs="Times New Roman" w:hint="eastAsia"/>
                <w:color w:val="000000"/>
                <w:sz w:val="28"/>
                <w:szCs w:val="28"/>
              </w:rPr>
            </w:pPr>
            <w:r w:rsidRPr="003A31DD">
              <w:rPr>
                <w:rFonts w:ascii="方正仿宋简体" w:eastAsia="方正仿宋简体" w:hAnsi="Times New Roman" w:cs="Times New Roman" w:hint="eastAsia"/>
                <w:color w:val="000000"/>
                <w:sz w:val="28"/>
                <w:szCs w:val="28"/>
              </w:rPr>
              <w:t>（起）</w:t>
            </w:r>
          </w:p>
        </w:tc>
        <w:tc>
          <w:tcPr>
            <w:tcW w:w="2534" w:type="dxa"/>
            <w:shd w:val="clear" w:color="auto" w:fill="auto"/>
          </w:tcPr>
          <w:p w:rsidR="003A31DD" w:rsidRPr="003A31DD" w:rsidRDefault="003A31DD" w:rsidP="003A31DD">
            <w:pPr>
              <w:adjustRightInd w:val="0"/>
              <w:snapToGrid w:val="0"/>
              <w:spacing w:line="594" w:lineRule="exact"/>
              <w:jc w:val="left"/>
              <w:rPr>
                <w:rFonts w:ascii="方正仿宋简体" w:eastAsia="方正仿宋简体" w:hAnsi="Times New Roman" w:cs="Times New Roman" w:hint="eastAsia"/>
                <w:color w:val="000000"/>
                <w:sz w:val="28"/>
                <w:szCs w:val="28"/>
              </w:rPr>
            </w:pPr>
          </w:p>
        </w:tc>
      </w:tr>
      <w:tr w:rsidR="003A31DD" w:rsidRPr="003A31DD" w:rsidTr="0092578B">
        <w:trPr>
          <w:jc w:val="center"/>
        </w:trPr>
        <w:tc>
          <w:tcPr>
            <w:tcW w:w="3652" w:type="dxa"/>
            <w:gridSpan w:val="3"/>
            <w:shd w:val="clear" w:color="auto" w:fill="auto"/>
          </w:tcPr>
          <w:p w:rsidR="003A31DD" w:rsidRPr="003A31DD" w:rsidRDefault="003A31DD" w:rsidP="003A31DD">
            <w:pPr>
              <w:adjustRightInd w:val="0"/>
              <w:snapToGrid w:val="0"/>
              <w:spacing w:line="594" w:lineRule="exact"/>
              <w:jc w:val="left"/>
              <w:rPr>
                <w:rFonts w:ascii="方正仿宋简体" w:eastAsia="方正仿宋简体" w:hAnsi="Times New Roman" w:cs="Times New Roman" w:hint="eastAsia"/>
                <w:b/>
                <w:color w:val="000000"/>
                <w:sz w:val="28"/>
                <w:szCs w:val="28"/>
              </w:rPr>
            </w:pPr>
            <w:r w:rsidRPr="003A31DD">
              <w:rPr>
                <w:rFonts w:ascii="方正仿宋简体" w:eastAsia="方正仿宋简体" w:hAnsi="Times New Roman" w:cs="Times New Roman" w:hint="eastAsia"/>
                <w:b/>
                <w:color w:val="000000"/>
                <w:sz w:val="28"/>
                <w:szCs w:val="28"/>
              </w:rPr>
              <w:t>待整改隐患</w:t>
            </w:r>
          </w:p>
        </w:tc>
        <w:tc>
          <w:tcPr>
            <w:tcW w:w="2533" w:type="dxa"/>
            <w:gridSpan w:val="2"/>
            <w:shd w:val="clear" w:color="auto" w:fill="auto"/>
          </w:tcPr>
          <w:p w:rsidR="003A31DD" w:rsidRPr="003A31DD" w:rsidRDefault="003A31DD" w:rsidP="003A31DD">
            <w:pPr>
              <w:adjustRightInd w:val="0"/>
              <w:snapToGrid w:val="0"/>
              <w:spacing w:line="594" w:lineRule="exact"/>
              <w:jc w:val="right"/>
              <w:rPr>
                <w:rFonts w:ascii="方正仿宋简体" w:eastAsia="方正仿宋简体" w:hAnsi="Times New Roman" w:cs="Times New Roman" w:hint="eastAsia"/>
                <w:color w:val="000000"/>
                <w:sz w:val="28"/>
                <w:szCs w:val="28"/>
              </w:rPr>
            </w:pPr>
            <w:r w:rsidRPr="003A31DD">
              <w:rPr>
                <w:rFonts w:ascii="方正仿宋简体" w:eastAsia="方正仿宋简体" w:hAnsi="Times New Roman" w:cs="Times New Roman" w:hint="eastAsia"/>
                <w:color w:val="000000"/>
                <w:sz w:val="28"/>
                <w:szCs w:val="28"/>
              </w:rPr>
              <w:t>（起）</w:t>
            </w:r>
          </w:p>
        </w:tc>
        <w:tc>
          <w:tcPr>
            <w:tcW w:w="2534" w:type="dxa"/>
            <w:shd w:val="clear" w:color="auto" w:fill="auto"/>
          </w:tcPr>
          <w:p w:rsidR="003A31DD" w:rsidRPr="003A31DD" w:rsidRDefault="003A31DD" w:rsidP="003A31DD">
            <w:pPr>
              <w:adjustRightInd w:val="0"/>
              <w:snapToGrid w:val="0"/>
              <w:spacing w:line="594" w:lineRule="exact"/>
              <w:jc w:val="left"/>
              <w:rPr>
                <w:rFonts w:ascii="方正仿宋简体" w:eastAsia="方正仿宋简体" w:hAnsi="Times New Roman" w:cs="Times New Roman" w:hint="eastAsia"/>
                <w:color w:val="000000"/>
                <w:sz w:val="28"/>
                <w:szCs w:val="28"/>
              </w:rPr>
            </w:pPr>
          </w:p>
        </w:tc>
      </w:tr>
      <w:tr w:rsidR="003A31DD" w:rsidRPr="003A31DD" w:rsidTr="0092578B">
        <w:trPr>
          <w:trHeight w:val="2661"/>
          <w:jc w:val="center"/>
        </w:trPr>
        <w:tc>
          <w:tcPr>
            <w:tcW w:w="8719" w:type="dxa"/>
            <w:gridSpan w:val="6"/>
            <w:shd w:val="clear" w:color="auto" w:fill="auto"/>
          </w:tcPr>
          <w:p w:rsidR="003A31DD" w:rsidRPr="003A31DD" w:rsidRDefault="003A31DD" w:rsidP="003A31DD">
            <w:pPr>
              <w:adjustRightInd w:val="0"/>
              <w:snapToGrid w:val="0"/>
              <w:spacing w:line="594" w:lineRule="exact"/>
              <w:jc w:val="left"/>
              <w:rPr>
                <w:rFonts w:ascii="方正仿宋简体" w:eastAsia="方正仿宋简体" w:hAnsi="Times New Roman" w:cs="Times New Roman" w:hint="eastAsia"/>
                <w:color w:val="000000"/>
                <w:sz w:val="28"/>
                <w:szCs w:val="28"/>
              </w:rPr>
            </w:pPr>
            <w:r w:rsidRPr="003A31DD">
              <w:rPr>
                <w:rFonts w:ascii="方正仿宋简体" w:eastAsia="方正仿宋简体" w:hAnsi="Times New Roman" w:cs="Times New Roman" w:hint="eastAsia"/>
                <w:color w:val="000000"/>
                <w:sz w:val="28"/>
                <w:szCs w:val="28"/>
              </w:rPr>
              <w:t>其他情况补充说明：</w:t>
            </w:r>
          </w:p>
          <w:p w:rsidR="003A31DD" w:rsidRPr="003A31DD" w:rsidRDefault="003A31DD" w:rsidP="003A31DD">
            <w:pPr>
              <w:adjustRightInd w:val="0"/>
              <w:snapToGrid w:val="0"/>
              <w:spacing w:line="594" w:lineRule="exact"/>
              <w:jc w:val="left"/>
              <w:rPr>
                <w:rFonts w:ascii="方正仿宋简体" w:eastAsia="方正仿宋简体" w:hAnsi="Times New Roman" w:cs="Times New Roman" w:hint="eastAsia"/>
                <w:color w:val="000000"/>
                <w:sz w:val="28"/>
                <w:szCs w:val="28"/>
              </w:rPr>
            </w:pPr>
          </w:p>
        </w:tc>
      </w:tr>
      <w:tr w:rsidR="003A31DD" w:rsidRPr="003A31DD" w:rsidTr="0092578B">
        <w:trPr>
          <w:jc w:val="center"/>
        </w:trPr>
        <w:tc>
          <w:tcPr>
            <w:tcW w:w="8719" w:type="dxa"/>
            <w:gridSpan w:val="6"/>
            <w:shd w:val="clear" w:color="auto" w:fill="auto"/>
          </w:tcPr>
          <w:p w:rsidR="003A31DD" w:rsidRPr="003A31DD" w:rsidRDefault="003A31DD" w:rsidP="003A31DD">
            <w:pPr>
              <w:adjustRightInd w:val="0"/>
              <w:snapToGrid w:val="0"/>
              <w:spacing w:line="594" w:lineRule="exact"/>
              <w:jc w:val="center"/>
              <w:rPr>
                <w:rFonts w:ascii="方正仿宋简体" w:eastAsia="方正仿宋简体" w:hAnsi="Times New Roman" w:cs="Times New Roman" w:hint="eastAsia"/>
                <w:b/>
                <w:color w:val="000000"/>
                <w:sz w:val="28"/>
                <w:szCs w:val="28"/>
              </w:rPr>
            </w:pPr>
            <w:r w:rsidRPr="003A31DD">
              <w:rPr>
                <w:rFonts w:ascii="方正仿宋简体" w:eastAsia="方正仿宋简体" w:hAnsi="Times New Roman" w:cs="Times New Roman" w:hint="eastAsia"/>
                <w:b/>
                <w:color w:val="000000"/>
                <w:sz w:val="28"/>
                <w:szCs w:val="28"/>
              </w:rPr>
              <w:t>待整改隐患情况统计（可加附页）</w:t>
            </w:r>
          </w:p>
        </w:tc>
      </w:tr>
      <w:tr w:rsidR="003A31DD" w:rsidRPr="003A31DD" w:rsidTr="0092578B">
        <w:trPr>
          <w:jc w:val="center"/>
        </w:trPr>
        <w:tc>
          <w:tcPr>
            <w:tcW w:w="817" w:type="dxa"/>
            <w:shd w:val="clear" w:color="auto" w:fill="auto"/>
          </w:tcPr>
          <w:p w:rsidR="003A31DD" w:rsidRPr="003A31DD" w:rsidRDefault="003A31DD" w:rsidP="003A31DD">
            <w:pPr>
              <w:adjustRightInd w:val="0"/>
              <w:snapToGrid w:val="0"/>
              <w:spacing w:line="594" w:lineRule="exact"/>
              <w:jc w:val="center"/>
              <w:rPr>
                <w:rFonts w:ascii="方正仿宋简体" w:eastAsia="方正仿宋简体" w:hAnsi="Times New Roman" w:cs="Times New Roman" w:hint="eastAsia"/>
                <w:b/>
                <w:color w:val="000000"/>
                <w:sz w:val="28"/>
                <w:szCs w:val="28"/>
              </w:rPr>
            </w:pPr>
            <w:r w:rsidRPr="003A31DD">
              <w:rPr>
                <w:rFonts w:ascii="方正仿宋简体" w:eastAsia="方正仿宋简体" w:hAnsi="Times New Roman" w:cs="Times New Roman" w:hint="eastAsia"/>
                <w:b/>
                <w:color w:val="000000"/>
                <w:sz w:val="28"/>
                <w:szCs w:val="28"/>
              </w:rPr>
              <w:t>序号</w:t>
            </w:r>
          </w:p>
        </w:tc>
        <w:tc>
          <w:tcPr>
            <w:tcW w:w="2608" w:type="dxa"/>
            <w:shd w:val="clear" w:color="auto" w:fill="auto"/>
          </w:tcPr>
          <w:p w:rsidR="003A31DD" w:rsidRPr="003A31DD" w:rsidRDefault="003A31DD" w:rsidP="003A31DD">
            <w:pPr>
              <w:adjustRightInd w:val="0"/>
              <w:snapToGrid w:val="0"/>
              <w:spacing w:line="594" w:lineRule="exact"/>
              <w:jc w:val="center"/>
              <w:rPr>
                <w:rFonts w:ascii="方正仿宋简体" w:eastAsia="方正仿宋简体" w:hAnsi="Times New Roman" w:cs="Times New Roman" w:hint="eastAsia"/>
                <w:b/>
                <w:color w:val="000000"/>
                <w:sz w:val="28"/>
                <w:szCs w:val="28"/>
              </w:rPr>
            </w:pPr>
            <w:r w:rsidRPr="003A31DD">
              <w:rPr>
                <w:rFonts w:ascii="方正仿宋简体" w:eastAsia="方正仿宋简体" w:hAnsi="Times New Roman" w:cs="Times New Roman" w:hint="eastAsia"/>
                <w:b/>
                <w:color w:val="000000"/>
                <w:sz w:val="28"/>
                <w:szCs w:val="28"/>
              </w:rPr>
              <w:t>隐患描述</w:t>
            </w:r>
          </w:p>
        </w:tc>
        <w:tc>
          <w:tcPr>
            <w:tcW w:w="2410" w:type="dxa"/>
            <w:gridSpan w:val="2"/>
            <w:shd w:val="clear" w:color="auto" w:fill="auto"/>
          </w:tcPr>
          <w:p w:rsidR="003A31DD" w:rsidRPr="003A31DD" w:rsidRDefault="003A31DD" w:rsidP="003A31DD">
            <w:pPr>
              <w:adjustRightInd w:val="0"/>
              <w:snapToGrid w:val="0"/>
              <w:spacing w:line="594" w:lineRule="exact"/>
              <w:jc w:val="center"/>
              <w:rPr>
                <w:rFonts w:ascii="方正仿宋简体" w:eastAsia="方正仿宋简体" w:hAnsi="Times New Roman" w:cs="Times New Roman" w:hint="eastAsia"/>
                <w:b/>
                <w:color w:val="000000"/>
                <w:sz w:val="28"/>
                <w:szCs w:val="28"/>
              </w:rPr>
            </w:pPr>
            <w:r w:rsidRPr="003A31DD">
              <w:rPr>
                <w:rFonts w:ascii="方正仿宋简体" w:eastAsia="方正仿宋简体" w:hAnsi="Times New Roman" w:cs="Times New Roman" w:hint="eastAsia"/>
                <w:b/>
                <w:color w:val="000000"/>
                <w:sz w:val="28"/>
                <w:szCs w:val="28"/>
              </w:rPr>
              <w:t>使用单位名称</w:t>
            </w:r>
          </w:p>
        </w:tc>
        <w:tc>
          <w:tcPr>
            <w:tcW w:w="2884" w:type="dxa"/>
            <w:gridSpan w:val="2"/>
            <w:shd w:val="clear" w:color="auto" w:fill="auto"/>
          </w:tcPr>
          <w:p w:rsidR="003A31DD" w:rsidRPr="003A31DD" w:rsidRDefault="003A31DD" w:rsidP="003A31DD">
            <w:pPr>
              <w:adjustRightInd w:val="0"/>
              <w:snapToGrid w:val="0"/>
              <w:spacing w:line="594" w:lineRule="exact"/>
              <w:jc w:val="center"/>
              <w:rPr>
                <w:rFonts w:ascii="方正仿宋简体" w:eastAsia="方正仿宋简体" w:hAnsi="Times New Roman" w:cs="Times New Roman" w:hint="eastAsia"/>
                <w:b/>
                <w:color w:val="000000"/>
                <w:sz w:val="28"/>
                <w:szCs w:val="28"/>
              </w:rPr>
            </w:pPr>
            <w:r w:rsidRPr="003A31DD">
              <w:rPr>
                <w:rFonts w:ascii="方正仿宋简体" w:eastAsia="方正仿宋简体" w:hAnsi="Times New Roman" w:cs="Times New Roman" w:hint="eastAsia"/>
                <w:b/>
                <w:color w:val="000000"/>
                <w:sz w:val="28"/>
                <w:szCs w:val="28"/>
              </w:rPr>
              <w:t>采取的工作措施</w:t>
            </w:r>
          </w:p>
        </w:tc>
      </w:tr>
      <w:tr w:rsidR="003A31DD" w:rsidRPr="003A31DD" w:rsidTr="0092578B">
        <w:trPr>
          <w:jc w:val="center"/>
        </w:trPr>
        <w:tc>
          <w:tcPr>
            <w:tcW w:w="817" w:type="dxa"/>
            <w:shd w:val="clear" w:color="auto" w:fill="auto"/>
          </w:tcPr>
          <w:p w:rsidR="003A31DD" w:rsidRPr="003A31DD" w:rsidRDefault="003A31DD" w:rsidP="003A31DD">
            <w:pPr>
              <w:adjustRightInd w:val="0"/>
              <w:snapToGrid w:val="0"/>
              <w:spacing w:line="594" w:lineRule="exact"/>
              <w:jc w:val="center"/>
              <w:rPr>
                <w:rFonts w:ascii="方正仿宋简体" w:eastAsia="方正仿宋简体" w:hAnsi="Times New Roman" w:cs="Times New Roman" w:hint="eastAsia"/>
                <w:b/>
                <w:color w:val="000000"/>
                <w:sz w:val="28"/>
                <w:szCs w:val="28"/>
              </w:rPr>
            </w:pPr>
            <w:r w:rsidRPr="003A31DD">
              <w:rPr>
                <w:rFonts w:ascii="方正仿宋简体" w:eastAsia="方正仿宋简体" w:hAnsi="Times New Roman" w:cs="Times New Roman" w:hint="eastAsia"/>
                <w:b/>
                <w:color w:val="000000"/>
                <w:sz w:val="28"/>
                <w:szCs w:val="28"/>
              </w:rPr>
              <w:t>1</w:t>
            </w:r>
          </w:p>
        </w:tc>
        <w:tc>
          <w:tcPr>
            <w:tcW w:w="2608" w:type="dxa"/>
            <w:shd w:val="clear" w:color="auto" w:fill="auto"/>
          </w:tcPr>
          <w:p w:rsidR="003A31DD" w:rsidRPr="003A31DD" w:rsidRDefault="003A31DD" w:rsidP="003A31DD">
            <w:pPr>
              <w:adjustRightInd w:val="0"/>
              <w:snapToGrid w:val="0"/>
              <w:spacing w:line="594" w:lineRule="exact"/>
              <w:jc w:val="left"/>
              <w:rPr>
                <w:rFonts w:ascii="方正仿宋简体" w:eastAsia="方正仿宋简体" w:hAnsi="Times New Roman" w:cs="Times New Roman" w:hint="eastAsia"/>
                <w:color w:val="000000"/>
                <w:sz w:val="28"/>
                <w:szCs w:val="28"/>
              </w:rPr>
            </w:pPr>
          </w:p>
        </w:tc>
        <w:tc>
          <w:tcPr>
            <w:tcW w:w="2410" w:type="dxa"/>
            <w:gridSpan w:val="2"/>
            <w:shd w:val="clear" w:color="auto" w:fill="auto"/>
          </w:tcPr>
          <w:p w:rsidR="003A31DD" w:rsidRPr="003A31DD" w:rsidRDefault="003A31DD" w:rsidP="003A31DD">
            <w:pPr>
              <w:adjustRightInd w:val="0"/>
              <w:snapToGrid w:val="0"/>
              <w:spacing w:line="594" w:lineRule="exact"/>
              <w:jc w:val="left"/>
              <w:rPr>
                <w:rFonts w:ascii="方正仿宋简体" w:eastAsia="方正仿宋简体" w:hAnsi="Times New Roman" w:cs="Times New Roman" w:hint="eastAsia"/>
                <w:color w:val="000000"/>
                <w:sz w:val="28"/>
                <w:szCs w:val="28"/>
              </w:rPr>
            </w:pPr>
          </w:p>
        </w:tc>
        <w:tc>
          <w:tcPr>
            <w:tcW w:w="2884" w:type="dxa"/>
            <w:gridSpan w:val="2"/>
            <w:shd w:val="clear" w:color="auto" w:fill="auto"/>
          </w:tcPr>
          <w:p w:rsidR="003A31DD" w:rsidRPr="003A31DD" w:rsidRDefault="003A31DD" w:rsidP="003A31DD">
            <w:pPr>
              <w:adjustRightInd w:val="0"/>
              <w:snapToGrid w:val="0"/>
              <w:spacing w:line="594" w:lineRule="exact"/>
              <w:jc w:val="left"/>
              <w:rPr>
                <w:rFonts w:ascii="方正仿宋简体" w:eastAsia="方正仿宋简体" w:hAnsi="Times New Roman" w:cs="Times New Roman" w:hint="eastAsia"/>
                <w:color w:val="000000"/>
                <w:sz w:val="28"/>
                <w:szCs w:val="28"/>
              </w:rPr>
            </w:pPr>
          </w:p>
        </w:tc>
      </w:tr>
      <w:tr w:rsidR="003A31DD" w:rsidRPr="003A31DD" w:rsidTr="0092578B">
        <w:trPr>
          <w:jc w:val="center"/>
        </w:trPr>
        <w:tc>
          <w:tcPr>
            <w:tcW w:w="817" w:type="dxa"/>
            <w:shd w:val="clear" w:color="auto" w:fill="auto"/>
          </w:tcPr>
          <w:p w:rsidR="003A31DD" w:rsidRPr="003A31DD" w:rsidRDefault="003A31DD" w:rsidP="003A31DD">
            <w:pPr>
              <w:adjustRightInd w:val="0"/>
              <w:snapToGrid w:val="0"/>
              <w:spacing w:line="594" w:lineRule="exact"/>
              <w:jc w:val="center"/>
              <w:rPr>
                <w:rFonts w:ascii="方正仿宋简体" w:eastAsia="方正仿宋简体" w:hAnsi="Times New Roman" w:cs="Times New Roman" w:hint="eastAsia"/>
                <w:b/>
                <w:color w:val="000000"/>
                <w:sz w:val="28"/>
                <w:szCs w:val="28"/>
              </w:rPr>
            </w:pPr>
            <w:r w:rsidRPr="003A31DD">
              <w:rPr>
                <w:rFonts w:ascii="方正仿宋简体" w:eastAsia="方正仿宋简体" w:hAnsi="Times New Roman" w:cs="Times New Roman" w:hint="eastAsia"/>
                <w:b/>
                <w:color w:val="000000"/>
                <w:sz w:val="28"/>
                <w:szCs w:val="28"/>
              </w:rPr>
              <w:t>2</w:t>
            </w:r>
          </w:p>
        </w:tc>
        <w:tc>
          <w:tcPr>
            <w:tcW w:w="2608" w:type="dxa"/>
            <w:shd w:val="clear" w:color="auto" w:fill="auto"/>
          </w:tcPr>
          <w:p w:rsidR="003A31DD" w:rsidRPr="003A31DD" w:rsidRDefault="003A31DD" w:rsidP="003A31DD">
            <w:pPr>
              <w:adjustRightInd w:val="0"/>
              <w:snapToGrid w:val="0"/>
              <w:spacing w:line="594" w:lineRule="exact"/>
              <w:jc w:val="left"/>
              <w:rPr>
                <w:rFonts w:ascii="方正仿宋简体" w:eastAsia="方正仿宋简体" w:hAnsi="Times New Roman" w:cs="Times New Roman" w:hint="eastAsia"/>
                <w:color w:val="000000"/>
                <w:sz w:val="28"/>
                <w:szCs w:val="28"/>
              </w:rPr>
            </w:pPr>
          </w:p>
        </w:tc>
        <w:tc>
          <w:tcPr>
            <w:tcW w:w="2410" w:type="dxa"/>
            <w:gridSpan w:val="2"/>
            <w:shd w:val="clear" w:color="auto" w:fill="auto"/>
          </w:tcPr>
          <w:p w:rsidR="003A31DD" w:rsidRPr="003A31DD" w:rsidRDefault="003A31DD" w:rsidP="003A31DD">
            <w:pPr>
              <w:adjustRightInd w:val="0"/>
              <w:snapToGrid w:val="0"/>
              <w:spacing w:line="594" w:lineRule="exact"/>
              <w:jc w:val="left"/>
              <w:rPr>
                <w:rFonts w:ascii="方正仿宋简体" w:eastAsia="方正仿宋简体" w:hAnsi="Times New Roman" w:cs="Times New Roman" w:hint="eastAsia"/>
                <w:color w:val="000000"/>
                <w:sz w:val="28"/>
                <w:szCs w:val="28"/>
              </w:rPr>
            </w:pPr>
          </w:p>
        </w:tc>
        <w:tc>
          <w:tcPr>
            <w:tcW w:w="2884" w:type="dxa"/>
            <w:gridSpan w:val="2"/>
            <w:shd w:val="clear" w:color="auto" w:fill="auto"/>
          </w:tcPr>
          <w:p w:rsidR="003A31DD" w:rsidRPr="003A31DD" w:rsidRDefault="003A31DD" w:rsidP="003A31DD">
            <w:pPr>
              <w:adjustRightInd w:val="0"/>
              <w:snapToGrid w:val="0"/>
              <w:spacing w:line="594" w:lineRule="exact"/>
              <w:jc w:val="left"/>
              <w:rPr>
                <w:rFonts w:ascii="方正仿宋简体" w:eastAsia="方正仿宋简体" w:hAnsi="Times New Roman" w:cs="Times New Roman" w:hint="eastAsia"/>
                <w:color w:val="000000"/>
                <w:sz w:val="28"/>
                <w:szCs w:val="28"/>
              </w:rPr>
            </w:pPr>
          </w:p>
        </w:tc>
      </w:tr>
      <w:tr w:rsidR="003A31DD" w:rsidRPr="003A31DD" w:rsidTr="0092578B">
        <w:trPr>
          <w:jc w:val="center"/>
        </w:trPr>
        <w:tc>
          <w:tcPr>
            <w:tcW w:w="817" w:type="dxa"/>
            <w:shd w:val="clear" w:color="auto" w:fill="auto"/>
          </w:tcPr>
          <w:p w:rsidR="003A31DD" w:rsidRPr="003A31DD" w:rsidRDefault="003A31DD" w:rsidP="003A31DD">
            <w:pPr>
              <w:adjustRightInd w:val="0"/>
              <w:snapToGrid w:val="0"/>
              <w:spacing w:line="594" w:lineRule="exact"/>
              <w:jc w:val="center"/>
              <w:rPr>
                <w:rFonts w:ascii="方正仿宋简体" w:eastAsia="方正仿宋简体" w:hAnsi="Times New Roman" w:cs="Times New Roman" w:hint="eastAsia"/>
                <w:b/>
                <w:color w:val="000000"/>
                <w:sz w:val="28"/>
                <w:szCs w:val="28"/>
              </w:rPr>
            </w:pPr>
            <w:r w:rsidRPr="003A31DD">
              <w:rPr>
                <w:rFonts w:ascii="方正仿宋简体" w:eastAsia="方正仿宋简体" w:hAnsi="Times New Roman" w:cs="Times New Roman" w:hint="eastAsia"/>
                <w:b/>
                <w:color w:val="000000"/>
                <w:sz w:val="28"/>
                <w:szCs w:val="28"/>
              </w:rPr>
              <w:t>3</w:t>
            </w:r>
          </w:p>
        </w:tc>
        <w:tc>
          <w:tcPr>
            <w:tcW w:w="2608" w:type="dxa"/>
            <w:shd w:val="clear" w:color="auto" w:fill="auto"/>
          </w:tcPr>
          <w:p w:rsidR="003A31DD" w:rsidRPr="003A31DD" w:rsidRDefault="003A31DD" w:rsidP="003A31DD">
            <w:pPr>
              <w:adjustRightInd w:val="0"/>
              <w:snapToGrid w:val="0"/>
              <w:spacing w:line="594" w:lineRule="exact"/>
              <w:jc w:val="left"/>
              <w:rPr>
                <w:rFonts w:ascii="方正仿宋简体" w:eastAsia="方正仿宋简体" w:hAnsi="Times New Roman" w:cs="Times New Roman" w:hint="eastAsia"/>
                <w:color w:val="000000"/>
                <w:sz w:val="28"/>
                <w:szCs w:val="28"/>
              </w:rPr>
            </w:pPr>
          </w:p>
        </w:tc>
        <w:tc>
          <w:tcPr>
            <w:tcW w:w="2410" w:type="dxa"/>
            <w:gridSpan w:val="2"/>
            <w:shd w:val="clear" w:color="auto" w:fill="auto"/>
          </w:tcPr>
          <w:p w:rsidR="003A31DD" w:rsidRPr="003A31DD" w:rsidRDefault="003A31DD" w:rsidP="003A31DD">
            <w:pPr>
              <w:adjustRightInd w:val="0"/>
              <w:snapToGrid w:val="0"/>
              <w:spacing w:line="594" w:lineRule="exact"/>
              <w:jc w:val="left"/>
              <w:rPr>
                <w:rFonts w:ascii="方正仿宋简体" w:eastAsia="方正仿宋简体" w:hAnsi="Times New Roman" w:cs="Times New Roman" w:hint="eastAsia"/>
                <w:color w:val="000000"/>
                <w:sz w:val="28"/>
                <w:szCs w:val="28"/>
              </w:rPr>
            </w:pPr>
          </w:p>
        </w:tc>
        <w:tc>
          <w:tcPr>
            <w:tcW w:w="2884" w:type="dxa"/>
            <w:gridSpan w:val="2"/>
            <w:shd w:val="clear" w:color="auto" w:fill="auto"/>
          </w:tcPr>
          <w:p w:rsidR="003A31DD" w:rsidRPr="003A31DD" w:rsidRDefault="003A31DD" w:rsidP="003A31DD">
            <w:pPr>
              <w:adjustRightInd w:val="0"/>
              <w:snapToGrid w:val="0"/>
              <w:spacing w:line="594" w:lineRule="exact"/>
              <w:jc w:val="left"/>
              <w:rPr>
                <w:rFonts w:ascii="方正仿宋简体" w:eastAsia="方正仿宋简体" w:hAnsi="Times New Roman" w:cs="Times New Roman" w:hint="eastAsia"/>
                <w:color w:val="000000"/>
                <w:sz w:val="28"/>
                <w:szCs w:val="28"/>
              </w:rPr>
            </w:pPr>
          </w:p>
        </w:tc>
      </w:tr>
      <w:tr w:rsidR="003A31DD" w:rsidRPr="003A31DD" w:rsidTr="0092578B">
        <w:trPr>
          <w:jc w:val="center"/>
        </w:trPr>
        <w:tc>
          <w:tcPr>
            <w:tcW w:w="817" w:type="dxa"/>
            <w:shd w:val="clear" w:color="auto" w:fill="auto"/>
          </w:tcPr>
          <w:p w:rsidR="003A31DD" w:rsidRPr="003A31DD" w:rsidRDefault="003A31DD" w:rsidP="003A31DD">
            <w:pPr>
              <w:adjustRightInd w:val="0"/>
              <w:snapToGrid w:val="0"/>
              <w:spacing w:line="594" w:lineRule="exact"/>
              <w:jc w:val="center"/>
              <w:rPr>
                <w:rFonts w:ascii="方正仿宋简体" w:eastAsia="方正仿宋简体" w:hAnsi="Times New Roman" w:cs="Times New Roman" w:hint="eastAsia"/>
                <w:b/>
                <w:color w:val="000000"/>
                <w:sz w:val="28"/>
                <w:szCs w:val="28"/>
              </w:rPr>
            </w:pPr>
            <w:r w:rsidRPr="003A31DD">
              <w:rPr>
                <w:rFonts w:ascii="方正仿宋简体" w:eastAsia="方正仿宋简体" w:hAnsi="Times New Roman" w:cs="Times New Roman" w:hint="eastAsia"/>
                <w:b/>
                <w:color w:val="000000"/>
                <w:sz w:val="28"/>
                <w:szCs w:val="28"/>
              </w:rPr>
              <w:t>4</w:t>
            </w:r>
          </w:p>
        </w:tc>
        <w:tc>
          <w:tcPr>
            <w:tcW w:w="2608" w:type="dxa"/>
            <w:shd w:val="clear" w:color="auto" w:fill="auto"/>
          </w:tcPr>
          <w:p w:rsidR="003A31DD" w:rsidRPr="003A31DD" w:rsidRDefault="003A31DD" w:rsidP="003A31DD">
            <w:pPr>
              <w:adjustRightInd w:val="0"/>
              <w:snapToGrid w:val="0"/>
              <w:spacing w:line="594" w:lineRule="exact"/>
              <w:jc w:val="left"/>
              <w:rPr>
                <w:rFonts w:ascii="方正仿宋简体" w:eastAsia="方正仿宋简体" w:hAnsi="Times New Roman" w:cs="Times New Roman" w:hint="eastAsia"/>
                <w:color w:val="000000"/>
                <w:sz w:val="28"/>
                <w:szCs w:val="28"/>
              </w:rPr>
            </w:pPr>
          </w:p>
        </w:tc>
        <w:tc>
          <w:tcPr>
            <w:tcW w:w="2410" w:type="dxa"/>
            <w:gridSpan w:val="2"/>
            <w:shd w:val="clear" w:color="auto" w:fill="auto"/>
          </w:tcPr>
          <w:p w:rsidR="003A31DD" w:rsidRPr="003A31DD" w:rsidRDefault="003A31DD" w:rsidP="003A31DD">
            <w:pPr>
              <w:adjustRightInd w:val="0"/>
              <w:snapToGrid w:val="0"/>
              <w:spacing w:line="594" w:lineRule="exact"/>
              <w:jc w:val="left"/>
              <w:rPr>
                <w:rFonts w:ascii="方正仿宋简体" w:eastAsia="方正仿宋简体" w:hAnsi="Times New Roman" w:cs="Times New Roman" w:hint="eastAsia"/>
                <w:color w:val="000000"/>
                <w:sz w:val="28"/>
                <w:szCs w:val="28"/>
              </w:rPr>
            </w:pPr>
          </w:p>
        </w:tc>
        <w:tc>
          <w:tcPr>
            <w:tcW w:w="2884" w:type="dxa"/>
            <w:gridSpan w:val="2"/>
            <w:shd w:val="clear" w:color="auto" w:fill="auto"/>
          </w:tcPr>
          <w:p w:rsidR="003A31DD" w:rsidRPr="003A31DD" w:rsidRDefault="003A31DD" w:rsidP="003A31DD">
            <w:pPr>
              <w:adjustRightInd w:val="0"/>
              <w:snapToGrid w:val="0"/>
              <w:spacing w:line="594" w:lineRule="exact"/>
              <w:jc w:val="left"/>
              <w:rPr>
                <w:rFonts w:ascii="方正仿宋简体" w:eastAsia="方正仿宋简体" w:hAnsi="Times New Roman" w:cs="Times New Roman" w:hint="eastAsia"/>
                <w:color w:val="000000"/>
                <w:sz w:val="28"/>
                <w:szCs w:val="28"/>
              </w:rPr>
            </w:pPr>
          </w:p>
        </w:tc>
      </w:tr>
      <w:tr w:rsidR="003A31DD" w:rsidRPr="003A31DD" w:rsidTr="0092578B">
        <w:trPr>
          <w:jc w:val="center"/>
        </w:trPr>
        <w:tc>
          <w:tcPr>
            <w:tcW w:w="817" w:type="dxa"/>
            <w:shd w:val="clear" w:color="auto" w:fill="auto"/>
          </w:tcPr>
          <w:p w:rsidR="003A31DD" w:rsidRPr="003A31DD" w:rsidRDefault="003A31DD" w:rsidP="003A31DD">
            <w:pPr>
              <w:adjustRightInd w:val="0"/>
              <w:snapToGrid w:val="0"/>
              <w:spacing w:line="594" w:lineRule="exact"/>
              <w:jc w:val="center"/>
              <w:rPr>
                <w:rFonts w:ascii="方正仿宋简体" w:eastAsia="方正仿宋简体" w:hAnsi="Times New Roman" w:cs="Times New Roman" w:hint="eastAsia"/>
                <w:b/>
                <w:color w:val="000000"/>
                <w:sz w:val="28"/>
                <w:szCs w:val="28"/>
              </w:rPr>
            </w:pPr>
            <w:r w:rsidRPr="003A31DD">
              <w:rPr>
                <w:rFonts w:ascii="方正仿宋简体" w:eastAsia="方正仿宋简体" w:hAnsi="Times New Roman" w:cs="Times New Roman" w:hint="eastAsia"/>
                <w:b/>
                <w:color w:val="000000"/>
                <w:sz w:val="28"/>
                <w:szCs w:val="28"/>
              </w:rPr>
              <w:t>5</w:t>
            </w:r>
          </w:p>
        </w:tc>
        <w:tc>
          <w:tcPr>
            <w:tcW w:w="2608" w:type="dxa"/>
            <w:shd w:val="clear" w:color="auto" w:fill="auto"/>
          </w:tcPr>
          <w:p w:rsidR="003A31DD" w:rsidRPr="003A31DD" w:rsidRDefault="003A31DD" w:rsidP="003A31DD">
            <w:pPr>
              <w:adjustRightInd w:val="0"/>
              <w:snapToGrid w:val="0"/>
              <w:spacing w:line="594" w:lineRule="exact"/>
              <w:jc w:val="left"/>
              <w:rPr>
                <w:rFonts w:ascii="方正仿宋简体" w:eastAsia="方正仿宋简体" w:hAnsi="Times New Roman" w:cs="Times New Roman" w:hint="eastAsia"/>
                <w:color w:val="000000"/>
                <w:sz w:val="28"/>
                <w:szCs w:val="28"/>
              </w:rPr>
            </w:pPr>
          </w:p>
        </w:tc>
        <w:tc>
          <w:tcPr>
            <w:tcW w:w="2410" w:type="dxa"/>
            <w:gridSpan w:val="2"/>
            <w:shd w:val="clear" w:color="auto" w:fill="auto"/>
          </w:tcPr>
          <w:p w:rsidR="003A31DD" w:rsidRPr="003A31DD" w:rsidRDefault="003A31DD" w:rsidP="003A31DD">
            <w:pPr>
              <w:adjustRightInd w:val="0"/>
              <w:snapToGrid w:val="0"/>
              <w:spacing w:line="594" w:lineRule="exact"/>
              <w:jc w:val="left"/>
              <w:rPr>
                <w:rFonts w:ascii="方正仿宋简体" w:eastAsia="方正仿宋简体" w:hAnsi="Times New Roman" w:cs="Times New Roman" w:hint="eastAsia"/>
                <w:color w:val="000000"/>
                <w:sz w:val="28"/>
                <w:szCs w:val="28"/>
              </w:rPr>
            </w:pPr>
          </w:p>
        </w:tc>
        <w:tc>
          <w:tcPr>
            <w:tcW w:w="2884" w:type="dxa"/>
            <w:gridSpan w:val="2"/>
            <w:shd w:val="clear" w:color="auto" w:fill="auto"/>
          </w:tcPr>
          <w:p w:rsidR="003A31DD" w:rsidRPr="003A31DD" w:rsidRDefault="003A31DD" w:rsidP="003A31DD">
            <w:pPr>
              <w:adjustRightInd w:val="0"/>
              <w:snapToGrid w:val="0"/>
              <w:spacing w:line="594" w:lineRule="exact"/>
              <w:jc w:val="left"/>
              <w:rPr>
                <w:rFonts w:ascii="方正仿宋简体" w:eastAsia="方正仿宋简体" w:hAnsi="Times New Roman" w:cs="Times New Roman" w:hint="eastAsia"/>
                <w:color w:val="000000"/>
                <w:sz w:val="28"/>
                <w:szCs w:val="28"/>
              </w:rPr>
            </w:pPr>
          </w:p>
        </w:tc>
      </w:tr>
      <w:tr w:rsidR="003A31DD" w:rsidRPr="003A31DD" w:rsidTr="0092578B">
        <w:trPr>
          <w:jc w:val="center"/>
        </w:trPr>
        <w:tc>
          <w:tcPr>
            <w:tcW w:w="817" w:type="dxa"/>
            <w:shd w:val="clear" w:color="auto" w:fill="auto"/>
          </w:tcPr>
          <w:p w:rsidR="003A31DD" w:rsidRPr="003A31DD" w:rsidRDefault="003A31DD" w:rsidP="003A31DD">
            <w:pPr>
              <w:adjustRightInd w:val="0"/>
              <w:snapToGrid w:val="0"/>
              <w:spacing w:line="594" w:lineRule="exact"/>
              <w:jc w:val="center"/>
              <w:rPr>
                <w:rFonts w:ascii="方正仿宋简体" w:eastAsia="方正仿宋简体" w:hAnsi="Times New Roman" w:cs="Times New Roman" w:hint="eastAsia"/>
                <w:b/>
                <w:color w:val="000000"/>
                <w:sz w:val="28"/>
                <w:szCs w:val="28"/>
              </w:rPr>
            </w:pPr>
            <w:r w:rsidRPr="003A31DD">
              <w:rPr>
                <w:rFonts w:ascii="方正仿宋简体" w:eastAsia="方正仿宋简体" w:hAnsi="Times New Roman" w:cs="Times New Roman" w:hint="eastAsia"/>
                <w:b/>
                <w:color w:val="000000"/>
                <w:sz w:val="28"/>
                <w:szCs w:val="28"/>
              </w:rPr>
              <w:t>6</w:t>
            </w:r>
          </w:p>
        </w:tc>
        <w:tc>
          <w:tcPr>
            <w:tcW w:w="2608" w:type="dxa"/>
            <w:shd w:val="clear" w:color="auto" w:fill="auto"/>
          </w:tcPr>
          <w:p w:rsidR="003A31DD" w:rsidRPr="003A31DD" w:rsidRDefault="003A31DD" w:rsidP="003A31DD">
            <w:pPr>
              <w:adjustRightInd w:val="0"/>
              <w:snapToGrid w:val="0"/>
              <w:spacing w:line="594" w:lineRule="exact"/>
              <w:jc w:val="left"/>
              <w:rPr>
                <w:rFonts w:ascii="方正仿宋简体" w:eastAsia="方正仿宋简体" w:hAnsi="Times New Roman" w:cs="Times New Roman" w:hint="eastAsia"/>
                <w:color w:val="000000"/>
                <w:sz w:val="28"/>
                <w:szCs w:val="28"/>
              </w:rPr>
            </w:pPr>
          </w:p>
        </w:tc>
        <w:tc>
          <w:tcPr>
            <w:tcW w:w="2410" w:type="dxa"/>
            <w:gridSpan w:val="2"/>
            <w:shd w:val="clear" w:color="auto" w:fill="auto"/>
          </w:tcPr>
          <w:p w:rsidR="003A31DD" w:rsidRPr="003A31DD" w:rsidRDefault="003A31DD" w:rsidP="003A31DD">
            <w:pPr>
              <w:adjustRightInd w:val="0"/>
              <w:snapToGrid w:val="0"/>
              <w:spacing w:line="594" w:lineRule="exact"/>
              <w:jc w:val="left"/>
              <w:rPr>
                <w:rFonts w:ascii="方正仿宋简体" w:eastAsia="方正仿宋简体" w:hAnsi="Times New Roman" w:cs="Times New Roman" w:hint="eastAsia"/>
                <w:color w:val="000000"/>
                <w:sz w:val="28"/>
                <w:szCs w:val="28"/>
              </w:rPr>
            </w:pPr>
          </w:p>
        </w:tc>
        <w:tc>
          <w:tcPr>
            <w:tcW w:w="2884" w:type="dxa"/>
            <w:gridSpan w:val="2"/>
            <w:shd w:val="clear" w:color="auto" w:fill="auto"/>
          </w:tcPr>
          <w:p w:rsidR="003A31DD" w:rsidRPr="003A31DD" w:rsidRDefault="003A31DD" w:rsidP="003A31DD">
            <w:pPr>
              <w:adjustRightInd w:val="0"/>
              <w:snapToGrid w:val="0"/>
              <w:spacing w:line="594" w:lineRule="exact"/>
              <w:jc w:val="left"/>
              <w:rPr>
                <w:rFonts w:ascii="方正仿宋简体" w:eastAsia="方正仿宋简体" w:hAnsi="Times New Roman" w:cs="Times New Roman" w:hint="eastAsia"/>
                <w:color w:val="000000"/>
                <w:sz w:val="28"/>
                <w:szCs w:val="28"/>
              </w:rPr>
            </w:pPr>
          </w:p>
        </w:tc>
      </w:tr>
    </w:tbl>
    <w:p w:rsidR="003A31DD" w:rsidRPr="003A31DD" w:rsidRDefault="003A31DD" w:rsidP="003A31DD">
      <w:pPr>
        <w:adjustRightInd w:val="0"/>
        <w:snapToGrid w:val="0"/>
        <w:spacing w:line="594" w:lineRule="exact"/>
        <w:jc w:val="center"/>
        <w:rPr>
          <w:rFonts w:ascii="方正仿宋简体" w:eastAsia="方正仿宋简体" w:hAnsi="Times New Roman" w:cs="Times New Roman" w:hint="eastAsia"/>
          <w:b/>
          <w:color w:val="000000"/>
          <w:sz w:val="32"/>
          <w:szCs w:val="32"/>
        </w:rPr>
      </w:pPr>
      <w:r w:rsidRPr="003A31DD">
        <w:rPr>
          <w:rFonts w:ascii="方正仿宋简体" w:eastAsia="方正仿宋简体" w:hAnsi="Times New Roman" w:cs="Times New Roman" w:hint="eastAsia"/>
          <w:b/>
          <w:color w:val="000000"/>
          <w:sz w:val="32"/>
          <w:szCs w:val="32"/>
        </w:rPr>
        <w:t>表2 安全监督管理部门开展安全监督检查信息统计表</w:t>
      </w:r>
    </w:p>
    <w:tbl>
      <w:tblPr>
        <w:tblW w:w="8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3"/>
        <w:gridCol w:w="1843"/>
        <w:gridCol w:w="1984"/>
        <w:gridCol w:w="2459"/>
      </w:tblGrid>
      <w:tr w:rsidR="003A31DD" w:rsidRPr="003A31DD" w:rsidTr="0092578B">
        <w:trPr>
          <w:trHeight w:val="571"/>
          <w:jc w:val="center"/>
        </w:trPr>
        <w:tc>
          <w:tcPr>
            <w:tcW w:w="6260" w:type="dxa"/>
            <w:gridSpan w:val="3"/>
            <w:shd w:val="clear" w:color="auto" w:fill="auto"/>
          </w:tcPr>
          <w:p w:rsidR="003A31DD" w:rsidRPr="003A31DD" w:rsidRDefault="003A31DD" w:rsidP="003A31DD">
            <w:pPr>
              <w:adjustRightInd w:val="0"/>
              <w:snapToGrid w:val="0"/>
              <w:spacing w:line="540" w:lineRule="exact"/>
              <w:jc w:val="left"/>
              <w:rPr>
                <w:rFonts w:ascii="方正仿宋简体" w:eastAsia="方正仿宋简体" w:hAnsi="Times New Roman" w:cs="Times New Roman" w:hint="eastAsia"/>
                <w:color w:val="000000"/>
                <w:sz w:val="28"/>
                <w:szCs w:val="28"/>
              </w:rPr>
            </w:pPr>
            <w:r w:rsidRPr="003A31DD">
              <w:rPr>
                <w:rFonts w:ascii="方正仿宋简体" w:eastAsia="方正仿宋简体" w:hAnsi="Times New Roman" w:cs="Times New Roman" w:hint="eastAsia"/>
                <w:color w:val="000000"/>
                <w:sz w:val="28"/>
                <w:szCs w:val="28"/>
              </w:rPr>
              <w:lastRenderedPageBreak/>
              <w:t>监管部门名称：</w:t>
            </w:r>
          </w:p>
        </w:tc>
        <w:tc>
          <w:tcPr>
            <w:tcW w:w="2459" w:type="dxa"/>
            <w:shd w:val="clear" w:color="auto" w:fill="auto"/>
          </w:tcPr>
          <w:p w:rsidR="003A31DD" w:rsidRPr="003A31DD" w:rsidRDefault="003A31DD" w:rsidP="003A31DD">
            <w:pPr>
              <w:adjustRightInd w:val="0"/>
              <w:snapToGrid w:val="0"/>
              <w:spacing w:line="540" w:lineRule="exact"/>
              <w:jc w:val="left"/>
              <w:rPr>
                <w:rFonts w:ascii="方正仿宋简体" w:eastAsia="方正仿宋简体" w:hAnsi="Times New Roman" w:cs="Times New Roman" w:hint="eastAsia"/>
                <w:color w:val="000000"/>
                <w:sz w:val="28"/>
                <w:szCs w:val="28"/>
              </w:rPr>
            </w:pPr>
            <w:r w:rsidRPr="003A31DD">
              <w:rPr>
                <w:rFonts w:ascii="方正仿宋简体" w:eastAsia="方正仿宋简体" w:hAnsi="Times New Roman" w:cs="Times New Roman" w:hint="eastAsia"/>
                <w:color w:val="000000"/>
                <w:sz w:val="28"/>
                <w:szCs w:val="28"/>
              </w:rPr>
              <w:t>日期：</w:t>
            </w:r>
          </w:p>
        </w:tc>
      </w:tr>
      <w:tr w:rsidR="003A31DD" w:rsidRPr="003A31DD" w:rsidTr="0092578B">
        <w:trPr>
          <w:trHeight w:val="557"/>
          <w:jc w:val="center"/>
        </w:trPr>
        <w:tc>
          <w:tcPr>
            <w:tcW w:w="8719" w:type="dxa"/>
            <w:gridSpan w:val="4"/>
            <w:shd w:val="clear" w:color="auto" w:fill="auto"/>
          </w:tcPr>
          <w:p w:rsidR="003A31DD" w:rsidRPr="003A31DD" w:rsidRDefault="003A31DD" w:rsidP="003A31DD">
            <w:pPr>
              <w:adjustRightInd w:val="0"/>
              <w:snapToGrid w:val="0"/>
              <w:spacing w:line="540" w:lineRule="exact"/>
              <w:jc w:val="center"/>
              <w:rPr>
                <w:rFonts w:ascii="方正仿宋简体" w:eastAsia="方正仿宋简体" w:hAnsi="Times New Roman" w:cs="Times New Roman" w:hint="eastAsia"/>
                <w:color w:val="000000"/>
                <w:sz w:val="28"/>
                <w:szCs w:val="28"/>
              </w:rPr>
            </w:pPr>
            <w:r w:rsidRPr="003A31DD">
              <w:rPr>
                <w:rFonts w:ascii="方正仿宋简体" w:eastAsia="方正仿宋简体" w:hAnsi="Times New Roman" w:cs="Times New Roman" w:hint="eastAsia"/>
                <w:b/>
                <w:color w:val="000000"/>
                <w:sz w:val="28"/>
                <w:szCs w:val="28"/>
              </w:rPr>
              <w:t>开展特种设备使用单位安全监督检查基本信息统计</w:t>
            </w:r>
          </w:p>
        </w:tc>
      </w:tr>
      <w:tr w:rsidR="003A31DD" w:rsidRPr="003A31DD" w:rsidTr="0092578B">
        <w:trPr>
          <w:trHeight w:val="557"/>
          <w:jc w:val="center"/>
        </w:trPr>
        <w:tc>
          <w:tcPr>
            <w:tcW w:w="2433" w:type="dxa"/>
            <w:shd w:val="clear" w:color="auto" w:fill="auto"/>
          </w:tcPr>
          <w:p w:rsidR="003A31DD" w:rsidRPr="003A31DD" w:rsidRDefault="003A31DD" w:rsidP="003A31DD">
            <w:pPr>
              <w:adjustRightInd w:val="0"/>
              <w:snapToGrid w:val="0"/>
              <w:spacing w:line="540" w:lineRule="exact"/>
              <w:jc w:val="center"/>
              <w:rPr>
                <w:rFonts w:ascii="方正仿宋简体" w:eastAsia="方正仿宋简体" w:hAnsi="Times New Roman" w:cs="Times New Roman" w:hint="eastAsia"/>
                <w:b/>
                <w:color w:val="000000"/>
                <w:sz w:val="28"/>
                <w:szCs w:val="28"/>
              </w:rPr>
            </w:pPr>
            <w:r w:rsidRPr="003A31DD">
              <w:rPr>
                <w:rFonts w:ascii="方正仿宋简体" w:eastAsia="方正仿宋简体" w:hAnsi="Times New Roman" w:cs="Times New Roman" w:hint="eastAsia"/>
                <w:b/>
                <w:color w:val="000000"/>
                <w:sz w:val="28"/>
                <w:szCs w:val="28"/>
              </w:rPr>
              <w:t>信息内容</w:t>
            </w:r>
          </w:p>
        </w:tc>
        <w:tc>
          <w:tcPr>
            <w:tcW w:w="1843" w:type="dxa"/>
            <w:shd w:val="clear" w:color="auto" w:fill="auto"/>
          </w:tcPr>
          <w:p w:rsidR="003A31DD" w:rsidRPr="003A31DD" w:rsidRDefault="003A31DD" w:rsidP="003A31DD">
            <w:pPr>
              <w:adjustRightInd w:val="0"/>
              <w:snapToGrid w:val="0"/>
              <w:spacing w:line="540" w:lineRule="exact"/>
              <w:jc w:val="center"/>
              <w:rPr>
                <w:rFonts w:ascii="方正仿宋简体" w:eastAsia="方正仿宋简体" w:hAnsi="Times New Roman" w:cs="Times New Roman" w:hint="eastAsia"/>
                <w:b/>
                <w:color w:val="000000"/>
                <w:sz w:val="28"/>
                <w:szCs w:val="28"/>
              </w:rPr>
            </w:pPr>
            <w:r w:rsidRPr="003A31DD">
              <w:rPr>
                <w:rFonts w:ascii="方正仿宋简体" w:eastAsia="方正仿宋简体" w:hAnsi="Times New Roman" w:cs="Times New Roman" w:hint="eastAsia"/>
                <w:b/>
                <w:color w:val="000000"/>
                <w:sz w:val="28"/>
                <w:szCs w:val="28"/>
              </w:rPr>
              <w:t>数量</w:t>
            </w:r>
          </w:p>
        </w:tc>
        <w:tc>
          <w:tcPr>
            <w:tcW w:w="4443" w:type="dxa"/>
            <w:gridSpan w:val="2"/>
            <w:shd w:val="clear" w:color="auto" w:fill="auto"/>
          </w:tcPr>
          <w:p w:rsidR="003A31DD" w:rsidRPr="003A31DD" w:rsidRDefault="003A31DD" w:rsidP="003A31DD">
            <w:pPr>
              <w:adjustRightInd w:val="0"/>
              <w:snapToGrid w:val="0"/>
              <w:spacing w:line="540" w:lineRule="exact"/>
              <w:jc w:val="center"/>
              <w:rPr>
                <w:rFonts w:ascii="方正仿宋简体" w:eastAsia="方正仿宋简体" w:hAnsi="Times New Roman" w:cs="Times New Roman" w:hint="eastAsia"/>
                <w:b/>
                <w:color w:val="000000"/>
                <w:sz w:val="28"/>
                <w:szCs w:val="28"/>
              </w:rPr>
            </w:pPr>
            <w:r w:rsidRPr="003A31DD">
              <w:rPr>
                <w:rFonts w:ascii="方正仿宋简体" w:eastAsia="方正仿宋简体" w:hAnsi="Times New Roman" w:cs="Times New Roman" w:hint="eastAsia"/>
                <w:b/>
                <w:color w:val="000000"/>
                <w:sz w:val="28"/>
                <w:szCs w:val="28"/>
              </w:rPr>
              <w:t>说明</w:t>
            </w:r>
          </w:p>
        </w:tc>
      </w:tr>
      <w:tr w:rsidR="003A31DD" w:rsidRPr="003A31DD" w:rsidTr="0092578B">
        <w:trPr>
          <w:trHeight w:val="557"/>
          <w:jc w:val="center"/>
        </w:trPr>
        <w:tc>
          <w:tcPr>
            <w:tcW w:w="2433" w:type="dxa"/>
            <w:shd w:val="clear" w:color="auto" w:fill="auto"/>
          </w:tcPr>
          <w:p w:rsidR="003A31DD" w:rsidRPr="003A31DD" w:rsidRDefault="003A31DD" w:rsidP="003A31DD">
            <w:pPr>
              <w:adjustRightInd w:val="0"/>
              <w:snapToGrid w:val="0"/>
              <w:spacing w:line="540" w:lineRule="exact"/>
              <w:jc w:val="left"/>
              <w:rPr>
                <w:rFonts w:ascii="方正仿宋简体" w:eastAsia="方正仿宋简体" w:hAnsi="Times New Roman" w:cs="Times New Roman" w:hint="eastAsia"/>
                <w:color w:val="000000"/>
                <w:sz w:val="28"/>
                <w:szCs w:val="28"/>
              </w:rPr>
            </w:pPr>
            <w:r w:rsidRPr="003A31DD">
              <w:rPr>
                <w:rFonts w:ascii="方正仿宋简体" w:eastAsia="方正仿宋简体" w:hAnsi="Times New Roman" w:cs="Times New Roman" w:hint="eastAsia"/>
                <w:color w:val="000000"/>
                <w:sz w:val="28"/>
                <w:szCs w:val="28"/>
              </w:rPr>
              <w:t>开展现场监督检查</w:t>
            </w:r>
          </w:p>
        </w:tc>
        <w:tc>
          <w:tcPr>
            <w:tcW w:w="1843" w:type="dxa"/>
            <w:shd w:val="clear" w:color="auto" w:fill="auto"/>
          </w:tcPr>
          <w:p w:rsidR="003A31DD" w:rsidRPr="003A31DD" w:rsidRDefault="003A31DD" w:rsidP="003A31DD">
            <w:pPr>
              <w:adjustRightInd w:val="0"/>
              <w:snapToGrid w:val="0"/>
              <w:spacing w:line="540" w:lineRule="exact"/>
              <w:jc w:val="right"/>
              <w:rPr>
                <w:rFonts w:ascii="方正仿宋简体" w:eastAsia="方正仿宋简体" w:hAnsi="Times New Roman" w:cs="Times New Roman" w:hint="eastAsia"/>
                <w:color w:val="000000"/>
                <w:sz w:val="28"/>
                <w:szCs w:val="28"/>
              </w:rPr>
            </w:pPr>
            <w:r w:rsidRPr="003A31DD">
              <w:rPr>
                <w:rFonts w:ascii="方正仿宋简体" w:eastAsia="方正仿宋简体" w:hAnsi="Times New Roman" w:cs="Times New Roman" w:hint="eastAsia"/>
                <w:color w:val="000000"/>
                <w:sz w:val="28"/>
                <w:szCs w:val="28"/>
              </w:rPr>
              <w:t>（次）</w:t>
            </w:r>
          </w:p>
        </w:tc>
        <w:tc>
          <w:tcPr>
            <w:tcW w:w="4443" w:type="dxa"/>
            <w:gridSpan w:val="2"/>
            <w:shd w:val="clear" w:color="auto" w:fill="auto"/>
          </w:tcPr>
          <w:p w:rsidR="003A31DD" w:rsidRPr="003A31DD" w:rsidRDefault="003A31DD" w:rsidP="003A31DD">
            <w:pPr>
              <w:adjustRightInd w:val="0"/>
              <w:snapToGrid w:val="0"/>
              <w:spacing w:line="540" w:lineRule="exact"/>
              <w:jc w:val="left"/>
              <w:rPr>
                <w:rFonts w:ascii="方正仿宋简体" w:eastAsia="方正仿宋简体" w:hAnsi="Times New Roman" w:cs="Times New Roman" w:hint="eastAsia"/>
                <w:color w:val="000000"/>
                <w:sz w:val="28"/>
                <w:szCs w:val="28"/>
              </w:rPr>
            </w:pPr>
          </w:p>
        </w:tc>
      </w:tr>
      <w:tr w:rsidR="003A31DD" w:rsidRPr="003A31DD" w:rsidTr="0092578B">
        <w:trPr>
          <w:trHeight w:val="571"/>
          <w:jc w:val="center"/>
        </w:trPr>
        <w:tc>
          <w:tcPr>
            <w:tcW w:w="2433" w:type="dxa"/>
            <w:shd w:val="clear" w:color="auto" w:fill="auto"/>
          </w:tcPr>
          <w:p w:rsidR="003A31DD" w:rsidRPr="003A31DD" w:rsidRDefault="003A31DD" w:rsidP="003A31DD">
            <w:pPr>
              <w:adjustRightInd w:val="0"/>
              <w:snapToGrid w:val="0"/>
              <w:spacing w:line="540" w:lineRule="exact"/>
              <w:jc w:val="left"/>
              <w:rPr>
                <w:rFonts w:ascii="方正仿宋简体" w:eastAsia="方正仿宋简体" w:hAnsi="Times New Roman" w:cs="Times New Roman" w:hint="eastAsia"/>
                <w:color w:val="000000"/>
                <w:sz w:val="28"/>
                <w:szCs w:val="28"/>
              </w:rPr>
            </w:pPr>
            <w:r w:rsidRPr="003A31DD">
              <w:rPr>
                <w:rFonts w:ascii="方正仿宋简体" w:eastAsia="方正仿宋简体" w:hAnsi="Times New Roman" w:cs="Times New Roman" w:hint="eastAsia"/>
                <w:color w:val="000000"/>
                <w:sz w:val="28"/>
                <w:szCs w:val="28"/>
              </w:rPr>
              <w:t>检查使用单位</w:t>
            </w:r>
          </w:p>
        </w:tc>
        <w:tc>
          <w:tcPr>
            <w:tcW w:w="1843" w:type="dxa"/>
            <w:shd w:val="clear" w:color="auto" w:fill="auto"/>
          </w:tcPr>
          <w:p w:rsidR="003A31DD" w:rsidRPr="003A31DD" w:rsidRDefault="003A31DD" w:rsidP="003A31DD">
            <w:pPr>
              <w:adjustRightInd w:val="0"/>
              <w:snapToGrid w:val="0"/>
              <w:spacing w:line="540" w:lineRule="exact"/>
              <w:jc w:val="right"/>
              <w:rPr>
                <w:rFonts w:ascii="方正仿宋简体" w:eastAsia="方正仿宋简体" w:hAnsi="Times New Roman" w:cs="Times New Roman" w:hint="eastAsia"/>
                <w:color w:val="000000"/>
                <w:sz w:val="28"/>
                <w:szCs w:val="28"/>
              </w:rPr>
            </w:pPr>
            <w:r w:rsidRPr="003A31DD">
              <w:rPr>
                <w:rFonts w:ascii="方正仿宋简体" w:eastAsia="方正仿宋简体" w:hAnsi="Times New Roman" w:cs="Times New Roman" w:hint="eastAsia"/>
                <w:color w:val="000000"/>
                <w:sz w:val="28"/>
                <w:szCs w:val="28"/>
              </w:rPr>
              <w:t>（家）</w:t>
            </w:r>
          </w:p>
        </w:tc>
        <w:tc>
          <w:tcPr>
            <w:tcW w:w="4443" w:type="dxa"/>
            <w:gridSpan w:val="2"/>
            <w:shd w:val="clear" w:color="auto" w:fill="auto"/>
          </w:tcPr>
          <w:p w:rsidR="003A31DD" w:rsidRPr="003A31DD" w:rsidRDefault="003A31DD" w:rsidP="003A31DD">
            <w:pPr>
              <w:adjustRightInd w:val="0"/>
              <w:snapToGrid w:val="0"/>
              <w:spacing w:line="540" w:lineRule="exact"/>
              <w:jc w:val="left"/>
              <w:rPr>
                <w:rFonts w:ascii="方正仿宋简体" w:eastAsia="方正仿宋简体" w:hAnsi="Times New Roman" w:cs="Times New Roman" w:hint="eastAsia"/>
                <w:color w:val="000000"/>
                <w:sz w:val="28"/>
                <w:szCs w:val="28"/>
              </w:rPr>
            </w:pPr>
          </w:p>
        </w:tc>
      </w:tr>
      <w:tr w:rsidR="003A31DD" w:rsidRPr="003A31DD" w:rsidTr="0092578B">
        <w:trPr>
          <w:trHeight w:val="557"/>
          <w:jc w:val="center"/>
        </w:trPr>
        <w:tc>
          <w:tcPr>
            <w:tcW w:w="2433" w:type="dxa"/>
            <w:shd w:val="clear" w:color="auto" w:fill="auto"/>
          </w:tcPr>
          <w:p w:rsidR="003A31DD" w:rsidRPr="003A31DD" w:rsidRDefault="003A31DD" w:rsidP="003A31DD">
            <w:pPr>
              <w:adjustRightInd w:val="0"/>
              <w:snapToGrid w:val="0"/>
              <w:spacing w:line="540" w:lineRule="exact"/>
              <w:jc w:val="left"/>
              <w:rPr>
                <w:rFonts w:ascii="方正仿宋简体" w:eastAsia="方正仿宋简体" w:hAnsi="Times New Roman" w:cs="Times New Roman" w:hint="eastAsia"/>
                <w:color w:val="000000"/>
                <w:sz w:val="28"/>
                <w:szCs w:val="28"/>
              </w:rPr>
            </w:pPr>
            <w:r w:rsidRPr="003A31DD">
              <w:rPr>
                <w:rFonts w:ascii="方正仿宋简体" w:eastAsia="方正仿宋简体" w:hAnsi="Times New Roman" w:cs="Times New Roman" w:hint="eastAsia"/>
                <w:color w:val="000000"/>
                <w:sz w:val="28"/>
                <w:szCs w:val="28"/>
              </w:rPr>
              <w:t>检查设备</w:t>
            </w:r>
          </w:p>
        </w:tc>
        <w:tc>
          <w:tcPr>
            <w:tcW w:w="1843" w:type="dxa"/>
            <w:shd w:val="clear" w:color="auto" w:fill="auto"/>
          </w:tcPr>
          <w:p w:rsidR="003A31DD" w:rsidRPr="003A31DD" w:rsidRDefault="003A31DD" w:rsidP="003A31DD">
            <w:pPr>
              <w:adjustRightInd w:val="0"/>
              <w:snapToGrid w:val="0"/>
              <w:spacing w:line="540" w:lineRule="exact"/>
              <w:jc w:val="right"/>
              <w:rPr>
                <w:rFonts w:ascii="方正仿宋简体" w:eastAsia="方正仿宋简体" w:hAnsi="Times New Roman" w:cs="Times New Roman" w:hint="eastAsia"/>
                <w:color w:val="000000"/>
                <w:sz w:val="28"/>
                <w:szCs w:val="28"/>
              </w:rPr>
            </w:pPr>
            <w:r w:rsidRPr="003A31DD">
              <w:rPr>
                <w:rFonts w:ascii="方正仿宋简体" w:eastAsia="方正仿宋简体" w:hAnsi="Times New Roman" w:cs="Times New Roman" w:hint="eastAsia"/>
                <w:color w:val="000000"/>
                <w:sz w:val="28"/>
                <w:szCs w:val="28"/>
              </w:rPr>
              <w:t>（台套）</w:t>
            </w:r>
          </w:p>
        </w:tc>
        <w:tc>
          <w:tcPr>
            <w:tcW w:w="4443" w:type="dxa"/>
            <w:gridSpan w:val="2"/>
            <w:shd w:val="clear" w:color="auto" w:fill="auto"/>
          </w:tcPr>
          <w:p w:rsidR="003A31DD" w:rsidRPr="003A31DD" w:rsidRDefault="003A31DD" w:rsidP="003A31DD">
            <w:pPr>
              <w:adjustRightInd w:val="0"/>
              <w:snapToGrid w:val="0"/>
              <w:spacing w:line="540" w:lineRule="exact"/>
              <w:jc w:val="left"/>
              <w:rPr>
                <w:rFonts w:ascii="方正仿宋简体" w:eastAsia="方正仿宋简体" w:hAnsi="Times New Roman" w:cs="Times New Roman" w:hint="eastAsia"/>
                <w:color w:val="000000"/>
                <w:sz w:val="28"/>
                <w:szCs w:val="28"/>
              </w:rPr>
            </w:pPr>
          </w:p>
        </w:tc>
      </w:tr>
      <w:tr w:rsidR="003A31DD" w:rsidRPr="003A31DD" w:rsidTr="0092578B">
        <w:trPr>
          <w:trHeight w:val="557"/>
          <w:jc w:val="center"/>
        </w:trPr>
        <w:tc>
          <w:tcPr>
            <w:tcW w:w="2433" w:type="dxa"/>
            <w:shd w:val="clear" w:color="auto" w:fill="auto"/>
          </w:tcPr>
          <w:p w:rsidR="003A31DD" w:rsidRPr="003A31DD" w:rsidRDefault="003A31DD" w:rsidP="003A31DD">
            <w:pPr>
              <w:adjustRightInd w:val="0"/>
              <w:snapToGrid w:val="0"/>
              <w:spacing w:line="540" w:lineRule="exact"/>
              <w:jc w:val="left"/>
              <w:rPr>
                <w:rFonts w:ascii="方正仿宋简体" w:eastAsia="方正仿宋简体" w:hAnsi="Times New Roman" w:cs="Times New Roman" w:hint="eastAsia"/>
                <w:color w:val="000000"/>
                <w:sz w:val="28"/>
                <w:szCs w:val="28"/>
              </w:rPr>
            </w:pPr>
            <w:r w:rsidRPr="003A31DD">
              <w:rPr>
                <w:rFonts w:ascii="方正仿宋简体" w:eastAsia="方正仿宋简体" w:hAnsi="Times New Roman" w:cs="Times New Roman" w:hint="eastAsia"/>
                <w:color w:val="000000"/>
                <w:sz w:val="28"/>
                <w:szCs w:val="28"/>
              </w:rPr>
              <w:t>发现安全隐患</w:t>
            </w:r>
          </w:p>
        </w:tc>
        <w:tc>
          <w:tcPr>
            <w:tcW w:w="1843" w:type="dxa"/>
            <w:shd w:val="clear" w:color="auto" w:fill="auto"/>
          </w:tcPr>
          <w:p w:rsidR="003A31DD" w:rsidRPr="003A31DD" w:rsidRDefault="003A31DD" w:rsidP="003A31DD">
            <w:pPr>
              <w:adjustRightInd w:val="0"/>
              <w:snapToGrid w:val="0"/>
              <w:spacing w:line="540" w:lineRule="exact"/>
              <w:jc w:val="right"/>
              <w:rPr>
                <w:rFonts w:ascii="方正仿宋简体" w:eastAsia="方正仿宋简体" w:hAnsi="Times New Roman" w:cs="Times New Roman" w:hint="eastAsia"/>
                <w:color w:val="000000"/>
                <w:sz w:val="28"/>
                <w:szCs w:val="28"/>
              </w:rPr>
            </w:pPr>
            <w:r w:rsidRPr="003A31DD">
              <w:rPr>
                <w:rFonts w:ascii="方正仿宋简体" w:eastAsia="方正仿宋简体" w:hAnsi="Times New Roman" w:cs="Times New Roman" w:hint="eastAsia"/>
                <w:color w:val="000000"/>
                <w:sz w:val="28"/>
                <w:szCs w:val="28"/>
              </w:rPr>
              <w:t>（起）</w:t>
            </w:r>
          </w:p>
        </w:tc>
        <w:tc>
          <w:tcPr>
            <w:tcW w:w="4443" w:type="dxa"/>
            <w:gridSpan w:val="2"/>
            <w:shd w:val="clear" w:color="auto" w:fill="auto"/>
          </w:tcPr>
          <w:p w:rsidR="003A31DD" w:rsidRPr="003A31DD" w:rsidRDefault="003A31DD" w:rsidP="003A31DD">
            <w:pPr>
              <w:adjustRightInd w:val="0"/>
              <w:snapToGrid w:val="0"/>
              <w:spacing w:line="540" w:lineRule="exact"/>
              <w:jc w:val="left"/>
              <w:rPr>
                <w:rFonts w:ascii="方正仿宋简体" w:eastAsia="方正仿宋简体" w:hAnsi="Times New Roman" w:cs="Times New Roman" w:hint="eastAsia"/>
                <w:color w:val="000000"/>
                <w:sz w:val="28"/>
                <w:szCs w:val="28"/>
              </w:rPr>
            </w:pPr>
          </w:p>
        </w:tc>
      </w:tr>
      <w:tr w:rsidR="003A31DD" w:rsidRPr="003A31DD" w:rsidTr="0092578B">
        <w:trPr>
          <w:trHeight w:val="557"/>
          <w:jc w:val="center"/>
        </w:trPr>
        <w:tc>
          <w:tcPr>
            <w:tcW w:w="2433" w:type="dxa"/>
            <w:shd w:val="clear" w:color="auto" w:fill="auto"/>
          </w:tcPr>
          <w:p w:rsidR="003A31DD" w:rsidRPr="003A31DD" w:rsidRDefault="003A31DD" w:rsidP="003A31DD">
            <w:pPr>
              <w:adjustRightInd w:val="0"/>
              <w:snapToGrid w:val="0"/>
              <w:spacing w:line="540" w:lineRule="exact"/>
              <w:jc w:val="left"/>
              <w:rPr>
                <w:rFonts w:ascii="方正仿宋简体" w:eastAsia="方正仿宋简体" w:hAnsi="Times New Roman" w:cs="Times New Roman" w:hint="eastAsia"/>
                <w:color w:val="000000"/>
                <w:sz w:val="28"/>
                <w:szCs w:val="28"/>
              </w:rPr>
            </w:pPr>
            <w:r w:rsidRPr="003A31DD">
              <w:rPr>
                <w:rFonts w:ascii="方正仿宋简体" w:eastAsia="方正仿宋简体" w:hAnsi="Times New Roman" w:cs="Times New Roman" w:hint="eastAsia"/>
                <w:color w:val="000000"/>
                <w:sz w:val="28"/>
                <w:szCs w:val="28"/>
              </w:rPr>
              <w:t>完成隐患治理</w:t>
            </w:r>
          </w:p>
        </w:tc>
        <w:tc>
          <w:tcPr>
            <w:tcW w:w="1843" w:type="dxa"/>
            <w:shd w:val="clear" w:color="auto" w:fill="auto"/>
          </w:tcPr>
          <w:p w:rsidR="003A31DD" w:rsidRPr="003A31DD" w:rsidRDefault="003A31DD" w:rsidP="003A31DD">
            <w:pPr>
              <w:adjustRightInd w:val="0"/>
              <w:snapToGrid w:val="0"/>
              <w:spacing w:line="540" w:lineRule="exact"/>
              <w:jc w:val="right"/>
              <w:rPr>
                <w:rFonts w:ascii="方正仿宋简体" w:eastAsia="方正仿宋简体" w:hAnsi="Times New Roman" w:cs="Times New Roman" w:hint="eastAsia"/>
                <w:color w:val="000000"/>
                <w:sz w:val="28"/>
                <w:szCs w:val="28"/>
              </w:rPr>
            </w:pPr>
            <w:r w:rsidRPr="003A31DD">
              <w:rPr>
                <w:rFonts w:ascii="方正仿宋简体" w:eastAsia="方正仿宋简体" w:hAnsi="Times New Roman" w:cs="Times New Roman" w:hint="eastAsia"/>
                <w:color w:val="000000"/>
                <w:sz w:val="28"/>
                <w:szCs w:val="28"/>
              </w:rPr>
              <w:t>（起）</w:t>
            </w:r>
          </w:p>
        </w:tc>
        <w:tc>
          <w:tcPr>
            <w:tcW w:w="4443" w:type="dxa"/>
            <w:gridSpan w:val="2"/>
            <w:shd w:val="clear" w:color="auto" w:fill="auto"/>
          </w:tcPr>
          <w:p w:rsidR="003A31DD" w:rsidRPr="003A31DD" w:rsidRDefault="003A31DD" w:rsidP="003A31DD">
            <w:pPr>
              <w:adjustRightInd w:val="0"/>
              <w:snapToGrid w:val="0"/>
              <w:spacing w:line="540" w:lineRule="exact"/>
              <w:jc w:val="left"/>
              <w:rPr>
                <w:rFonts w:ascii="方正仿宋简体" w:eastAsia="方正仿宋简体" w:hAnsi="Times New Roman" w:cs="Times New Roman" w:hint="eastAsia"/>
                <w:color w:val="000000"/>
                <w:sz w:val="28"/>
                <w:szCs w:val="28"/>
              </w:rPr>
            </w:pPr>
          </w:p>
        </w:tc>
      </w:tr>
      <w:tr w:rsidR="003A31DD" w:rsidRPr="003A31DD" w:rsidTr="0092578B">
        <w:trPr>
          <w:trHeight w:val="425"/>
          <w:jc w:val="center"/>
        </w:trPr>
        <w:tc>
          <w:tcPr>
            <w:tcW w:w="8719" w:type="dxa"/>
            <w:gridSpan w:val="4"/>
            <w:shd w:val="clear" w:color="auto" w:fill="auto"/>
          </w:tcPr>
          <w:p w:rsidR="003A31DD" w:rsidRPr="003A31DD" w:rsidRDefault="003A31DD" w:rsidP="003A31DD">
            <w:pPr>
              <w:adjustRightInd w:val="0"/>
              <w:snapToGrid w:val="0"/>
              <w:spacing w:line="540" w:lineRule="exact"/>
              <w:jc w:val="center"/>
              <w:rPr>
                <w:rFonts w:ascii="方正仿宋简体" w:eastAsia="方正仿宋简体" w:hAnsi="Times New Roman" w:cs="Times New Roman" w:hint="eastAsia"/>
                <w:b/>
                <w:color w:val="000000"/>
                <w:sz w:val="28"/>
                <w:szCs w:val="28"/>
              </w:rPr>
            </w:pPr>
            <w:r w:rsidRPr="003A31DD">
              <w:rPr>
                <w:rFonts w:ascii="方正仿宋简体" w:eastAsia="方正仿宋简体" w:hAnsi="Times New Roman" w:cs="Times New Roman" w:hint="eastAsia"/>
                <w:b/>
                <w:color w:val="000000"/>
                <w:sz w:val="28"/>
                <w:szCs w:val="28"/>
              </w:rPr>
              <w:t>安全监督检查发现问题所采取的处理措施统计</w:t>
            </w:r>
          </w:p>
        </w:tc>
      </w:tr>
      <w:tr w:rsidR="003A31DD" w:rsidRPr="003A31DD" w:rsidTr="0092578B">
        <w:trPr>
          <w:trHeight w:val="557"/>
          <w:jc w:val="center"/>
        </w:trPr>
        <w:tc>
          <w:tcPr>
            <w:tcW w:w="2433" w:type="dxa"/>
            <w:shd w:val="clear" w:color="auto" w:fill="auto"/>
          </w:tcPr>
          <w:p w:rsidR="003A31DD" w:rsidRPr="003A31DD" w:rsidRDefault="003A31DD" w:rsidP="003A31DD">
            <w:pPr>
              <w:adjustRightInd w:val="0"/>
              <w:snapToGrid w:val="0"/>
              <w:spacing w:line="540" w:lineRule="exact"/>
              <w:jc w:val="center"/>
              <w:rPr>
                <w:rFonts w:ascii="方正仿宋简体" w:eastAsia="方正仿宋简体" w:hAnsi="Times New Roman" w:cs="Times New Roman" w:hint="eastAsia"/>
                <w:b/>
                <w:color w:val="000000"/>
                <w:sz w:val="28"/>
                <w:szCs w:val="28"/>
              </w:rPr>
            </w:pPr>
            <w:r w:rsidRPr="003A31DD">
              <w:rPr>
                <w:rFonts w:ascii="方正仿宋简体" w:eastAsia="方正仿宋简体" w:hAnsi="Times New Roman" w:cs="Times New Roman" w:hint="eastAsia"/>
                <w:b/>
                <w:color w:val="000000"/>
                <w:sz w:val="28"/>
                <w:szCs w:val="28"/>
              </w:rPr>
              <w:t>处理措施</w:t>
            </w:r>
          </w:p>
        </w:tc>
        <w:tc>
          <w:tcPr>
            <w:tcW w:w="1843" w:type="dxa"/>
            <w:shd w:val="clear" w:color="auto" w:fill="auto"/>
          </w:tcPr>
          <w:p w:rsidR="003A31DD" w:rsidRPr="003A31DD" w:rsidRDefault="003A31DD" w:rsidP="003A31DD">
            <w:pPr>
              <w:adjustRightInd w:val="0"/>
              <w:snapToGrid w:val="0"/>
              <w:spacing w:line="540" w:lineRule="exact"/>
              <w:jc w:val="center"/>
              <w:rPr>
                <w:rFonts w:ascii="方正仿宋简体" w:eastAsia="方正仿宋简体" w:hAnsi="Times New Roman" w:cs="Times New Roman" w:hint="eastAsia"/>
                <w:b/>
                <w:color w:val="000000"/>
                <w:sz w:val="28"/>
                <w:szCs w:val="28"/>
              </w:rPr>
            </w:pPr>
            <w:r w:rsidRPr="003A31DD">
              <w:rPr>
                <w:rFonts w:ascii="方正仿宋简体" w:eastAsia="方正仿宋简体" w:hAnsi="Times New Roman" w:cs="Times New Roman" w:hint="eastAsia"/>
                <w:b/>
                <w:color w:val="000000"/>
                <w:sz w:val="28"/>
                <w:szCs w:val="28"/>
              </w:rPr>
              <w:t>数量（起）</w:t>
            </w:r>
          </w:p>
        </w:tc>
        <w:tc>
          <w:tcPr>
            <w:tcW w:w="4443" w:type="dxa"/>
            <w:gridSpan w:val="2"/>
            <w:shd w:val="clear" w:color="auto" w:fill="auto"/>
          </w:tcPr>
          <w:p w:rsidR="003A31DD" w:rsidRPr="003A31DD" w:rsidRDefault="003A31DD" w:rsidP="003A31DD">
            <w:pPr>
              <w:adjustRightInd w:val="0"/>
              <w:snapToGrid w:val="0"/>
              <w:spacing w:line="540" w:lineRule="exact"/>
              <w:jc w:val="center"/>
              <w:rPr>
                <w:rFonts w:ascii="方正仿宋简体" w:eastAsia="方正仿宋简体" w:hAnsi="Times New Roman" w:cs="Times New Roman" w:hint="eastAsia"/>
                <w:b/>
                <w:color w:val="000000"/>
                <w:sz w:val="28"/>
                <w:szCs w:val="28"/>
              </w:rPr>
            </w:pPr>
            <w:r w:rsidRPr="003A31DD">
              <w:rPr>
                <w:rFonts w:ascii="方正仿宋简体" w:eastAsia="方正仿宋简体" w:hAnsi="Times New Roman" w:cs="Times New Roman" w:hint="eastAsia"/>
                <w:b/>
                <w:color w:val="000000"/>
                <w:sz w:val="28"/>
                <w:szCs w:val="28"/>
              </w:rPr>
              <w:t>补充说明</w:t>
            </w:r>
          </w:p>
        </w:tc>
      </w:tr>
      <w:tr w:rsidR="003A31DD" w:rsidRPr="003A31DD" w:rsidTr="0092578B">
        <w:trPr>
          <w:trHeight w:val="557"/>
          <w:jc w:val="center"/>
        </w:trPr>
        <w:tc>
          <w:tcPr>
            <w:tcW w:w="2433" w:type="dxa"/>
            <w:shd w:val="clear" w:color="auto" w:fill="auto"/>
          </w:tcPr>
          <w:p w:rsidR="003A31DD" w:rsidRPr="003A31DD" w:rsidRDefault="003A31DD" w:rsidP="003A31DD">
            <w:pPr>
              <w:adjustRightInd w:val="0"/>
              <w:snapToGrid w:val="0"/>
              <w:spacing w:line="540" w:lineRule="exact"/>
              <w:jc w:val="left"/>
              <w:rPr>
                <w:rFonts w:ascii="方正仿宋简体" w:eastAsia="方正仿宋简体" w:hAnsi="Times New Roman" w:cs="Times New Roman" w:hint="eastAsia"/>
                <w:color w:val="000000"/>
                <w:sz w:val="28"/>
                <w:szCs w:val="28"/>
              </w:rPr>
            </w:pPr>
            <w:r w:rsidRPr="003A31DD">
              <w:rPr>
                <w:rFonts w:ascii="方正仿宋简体" w:eastAsia="方正仿宋简体" w:hAnsi="Times New Roman" w:cs="Times New Roman" w:hint="eastAsia"/>
                <w:color w:val="000000"/>
                <w:sz w:val="28"/>
                <w:szCs w:val="28"/>
              </w:rPr>
              <w:t>下达监察指令书</w:t>
            </w:r>
          </w:p>
        </w:tc>
        <w:tc>
          <w:tcPr>
            <w:tcW w:w="1843" w:type="dxa"/>
            <w:shd w:val="clear" w:color="auto" w:fill="auto"/>
          </w:tcPr>
          <w:p w:rsidR="003A31DD" w:rsidRPr="003A31DD" w:rsidRDefault="003A31DD" w:rsidP="003A31DD">
            <w:pPr>
              <w:adjustRightInd w:val="0"/>
              <w:snapToGrid w:val="0"/>
              <w:spacing w:line="540" w:lineRule="exact"/>
              <w:jc w:val="left"/>
              <w:rPr>
                <w:rFonts w:ascii="方正仿宋简体" w:eastAsia="方正仿宋简体" w:hAnsi="Times New Roman" w:cs="Times New Roman" w:hint="eastAsia"/>
                <w:color w:val="000000"/>
                <w:sz w:val="28"/>
                <w:szCs w:val="28"/>
              </w:rPr>
            </w:pPr>
          </w:p>
        </w:tc>
        <w:tc>
          <w:tcPr>
            <w:tcW w:w="4443" w:type="dxa"/>
            <w:gridSpan w:val="2"/>
            <w:shd w:val="clear" w:color="auto" w:fill="auto"/>
          </w:tcPr>
          <w:p w:rsidR="003A31DD" w:rsidRPr="003A31DD" w:rsidRDefault="003A31DD" w:rsidP="003A31DD">
            <w:pPr>
              <w:adjustRightInd w:val="0"/>
              <w:snapToGrid w:val="0"/>
              <w:spacing w:line="540" w:lineRule="exact"/>
              <w:jc w:val="left"/>
              <w:rPr>
                <w:rFonts w:ascii="方正仿宋简体" w:eastAsia="方正仿宋简体" w:hAnsi="Times New Roman" w:cs="Times New Roman" w:hint="eastAsia"/>
                <w:color w:val="000000"/>
                <w:sz w:val="28"/>
                <w:szCs w:val="28"/>
              </w:rPr>
            </w:pPr>
          </w:p>
        </w:tc>
      </w:tr>
      <w:tr w:rsidR="003A31DD" w:rsidRPr="003A31DD" w:rsidTr="0092578B">
        <w:trPr>
          <w:trHeight w:val="571"/>
          <w:jc w:val="center"/>
        </w:trPr>
        <w:tc>
          <w:tcPr>
            <w:tcW w:w="2433" w:type="dxa"/>
            <w:shd w:val="clear" w:color="auto" w:fill="auto"/>
          </w:tcPr>
          <w:p w:rsidR="003A31DD" w:rsidRPr="003A31DD" w:rsidRDefault="003A31DD" w:rsidP="003A31DD">
            <w:pPr>
              <w:adjustRightInd w:val="0"/>
              <w:snapToGrid w:val="0"/>
              <w:spacing w:line="540" w:lineRule="exact"/>
              <w:jc w:val="left"/>
              <w:rPr>
                <w:rFonts w:ascii="方正仿宋简体" w:eastAsia="方正仿宋简体" w:hAnsi="Times New Roman" w:cs="Times New Roman" w:hint="eastAsia"/>
                <w:color w:val="000000"/>
                <w:sz w:val="28"/>
                <w:szCs w:val="28"/>
              </w:rPr>
            </w:pPr>
            <w:r w:rsidRPr="003A31DD">
              <w:rPr>
                <w:rFonts w:ascii="方正仿宋简体" w:eastAsia="方正仿宋简体" w:hAnsi="Times New Roman" w:cs="Times New Roman" w:hint="eastAsia"/>
                <w:color w:val="000000"/>
                <w:sz w:val="28"/>
                <w:szCs w:val="28"/>
              </w:rPr>
              <w:t>实施查封</w:t>
            </w:r>
          </w:p>
        </w:tc>
        <w:tc>
          <w:tcPr>
            <w:tcW w:w="1843" w:type="dxa"/>
            <w:shd w:val="clear" w:color="auto" w:fill="auto"/>
          </w:tcPr>
          <w:p w:rsidR="003A31DD" w:rsidRPr="003A31DD" w:rsidRDefault="003A31DD" w:rsidP="003A31DD">
            <w:pPr>
              <w:adjustRightInd w:val="0"/>
              <w:snapToGrid w:val="0"/>
              <w:spacing w:line="540" w:lineRule="exact"/>
              <w:jc w:val="left"/>
              <w:rPr>
                <w:rFonts w:ascii="方正仿宋简体" w:eastAsia="方正仿宋简体" w:hAnsi="Times New Roman" w:cs="Times New Roman" w:hint="eastAsia"/>
                <w:color w:val="000000"/>
                <w:sz w:val="28"/>
                <w:szCs w:val="28"/>
              </w:rPr>
            </w:pPr>
          </w:p>
        </w:tc>
        <w:tc>
          <w:tcPr>
            <w:tcW w:w="4443" w:type="dxa"/>
            <w:gridSpan w:val="2"/>
            <w:shd w:val="clear" w:color="auto" w:fill="auto"/>
          </w:tcPr>
          <w:p w:rsidR="003A31DD" w:rsidRPr="003A31DD" w:rsidRDefault="003A31DD" w:rsidP="003A31DD">
            <w:pPr>
              <w:adjustRightInd w:val="0"/>
              <w:snapToGrid w:val="0"/>
              <w:spacing w:line="540" w:lineRule="exact"/>
              <w:jc w:val="left"/>
              <w:rPr>
                <w:rFonts w:ascii="方正仿宋简体" w:eastAsia="方正仿宋简体" w:hAnsi="Times New Roman" w:cs="Times New Roman" w:hint="eastAsia"/>
                <w:color w:val="000000"/>
                <w:sz w:val="28"/>
                <w:szCs w:val="28"/>
              </w:rPr>
            </w:pPr>
          </w:p>
        </w:tc>
      </w:tr>
      <w:tr w:rsidR="003A31DD" w:rsidRPr="003A31DD" w:rsidTr="0092578B">
        <w:trPr>
          <w:trHeight w:val="557"/>
          <w:jc w:val="center"/>
        </w:trPr>
        <w:tc>
          <w:tcPr>
            <w:tcW w:w="2433" w:type="dxa"/>
            <w:shd w:val="clear" w:color="auto" w:fill="auto"/>
          </w:tcPr>
          <w:p w:rsidR="003A31DD" w:rsidRPr="003A31DD" w:rsidRDefault="003A31DD" w:rsidP="003A31DD">
            <w:pPr>
              <w:adjustRightInd w:val="0"/>
              <w:snapToGrid w:val="0"/>
              <w:spacing w:line="540" w:lineRule="exact"/>
              <w:jc w:val="left"/>
              <w:rPr>
                <w:rFonts w:ascii="方正仿宋简体" w:eastAsia="方正仿宋简体" w:hAnsi="Times New Roman" w:cs="Times New Roman" w:hint="eastAsia"/>
                <w:color w:val="000000"/>
                <w:sz w:val="28"/>
                <w:szCs w:val="28"/>
              </w:rPr>
            </w:pPr>
            <w:r w:rsidRPr="003A31DD">
              <w:rPr>
                <w:rFonts w:ascii="方正仿宋简体" w:eastAsia="方正仿宋简体" w:hAnsi="Times New Roman" w:cs="Times New Roman" w:hint="eastAsia"/>
                <w:color w:val="000000"/>
                <w:sz w:val="28"/>
                <w:szCs w:val="28"/>
              </w:rPr>
              <w:t>实施扣押</w:t>
            </w:r>
          </w:p>
        </w:tc>
        <w:tc>
          <w:tcPr>
            <w:tcW w:w="1843" w:type="dxa"/>
            <w:shd w:val="clear" w:color="auto" w:fill="auto"/>
          </w:tcPr>
          <w:p w:rsidR="003A31DD" w:rsidRPr="003A31DD" w:rsidRDefault="003A31DD" w:rsidP="003A31DD">
            <w:pPr>
              <w:adjustRightInd w:val="0"/>
              <w:snapToGrid w:val="0"/>
              <w:spacing w:line="540" w:lineRule="exact"/>
              <w:jc w:val="left"/>
              <w:rPr>
                <w:rFonts w:ascii="方正仿宋简体" w:eastAsia="方正仿宋简体" w:hAnsi="Times New Roman" w:cs="Times New Roman" w:hint="eastAsia"/>
                <w:color w:val="000000"/>
                <w:sz w:val="28"/>
                <w:szCs w:val="28"/>
              </w:rPr>
            </w:pPr>
          </w:p>
        </w:tc>
        <w:tc>
          <w:tcPr>
            <w:tcW w:w="4443" w:type="dxa"/>
            <w:gridSpan w:val="2"/>
            <w:shd w:val="clear" w:color="auto" w:fill="auto"/>
          </w:tcPr>
          <w:p w:rsidR="003A31DD" w:rsidRPr="003A31DD" w:rsidRDefault="003A31DD" w:rsidP="003A31DD">
            <w:pPr>
              <w:adjustRightInd w:val="0"/>
              <w:snapToGrid w:val="0"/>
              <w:spacing w:line="540" w:lineRule="exact"/>
              <w:jc w:val="left"/>
              <w:rPr>
                <w:rFonts w:ascii="方正仿宋简体" w:eastAsia="方正仿宋简体" w:hAnsi="Times New Roman" w:cs="Times New Roman" w:hint="eastAsia"/>
                <w:color w:val="000000"/>
                <w:sz w:val="28"/>
                <w:szCs w:val="28"/>
              </w:rPr>
            </w:pPr>
          </w:p>
        </w:tc>
      </w:tr>
      <w:tr w:rsidR="003A31DD" w:rsidRPr="003A31DD" w:rsidTr="0092578B">
        <w:trPr>
          <w:trHeight w:val="557"/>
          <w:jc w:val="center"/>
        </w:trPr>
        <w:tc>
          <w:tcPr>
            <w:tcW w:w="2433" w:type="dxa"/>
            <w:shd w:val="clear" w:color="auto" w:fill="auto"/>
          </w:tcPr>
          <w:p w:rsidR="003A31DD" w:rsidRPr="003A31DD" w:rsidRDefault="003A31DD" w:rsidP="003A31DD">
            <w:pPr>
              <w:adjustRightInd w:val="0"/>
              <w:snapToGrid w:val="0"/>
              <w:spacing w:line="540" w:lineRule="exact"/>
              <w:jc w:val="left"/>
              <w:rPr>
                <w:rFonts w:ascii="方正仿宋简体" w:eastAsia="方正仿宋简体" w:hAnsi="Times New Roman" w:cs="Times New Roman" w:hint="eastAsia"/>
                <w:color w:val="000000"/>
                <w:sz w:val="28"/>
                <w:szCs w:val="28"/>
              </w:rPr>
            </w:pPr>
            <w:r w:rsidRPr="003A31DD">
              <w:rPr>
                <w:rFonts w:ascii="方正仿宋简体" w:eastAsia="方正仿宋简体" w:hAnsi="Times New Roman" w:cs="Times New Roman" w:hint="eastAsia"/>
                <w:color w:val="000000"/>
                <w:sz w:val="28"/>
                <w:szCs w:val="28"/>
              </w:rPr>
              <w:t>其他措施</w:t>
            </w:r>
          </w:p>
        </w:tc>
        <w:tc>
          <w:tcPr>
            <w:tcW w:w="1843" w:type="dxa"/>
            <w:shd w:val="clear" w:color="auto" w:fill="auto"/>
          </w:tcPr>
          <w:p w:rsidR="003A31DD" w:rsidRPr="003A31DD" w:rsidRDefault="003A31DD" w:rsidP="003A31DD">
            <w:pPr>
              <w:adjustRightInd w:val="0"/>
              <w:snapToGrid w:val="0"/>
              <w:spacing w:line="540" w:lineRule="exact"/>
              <w:jc w:val="left"/>
              <w:rPr>
                <w:rFonts w:ascii="方正仿宋简体" w:eastAsia="方正仿宋简体" w:hAnsi="Times New Roman" w:cs="Times New Roman" w:hint="eastAsia"/>
                <w:color w:val="000000"/>
                <w:sz w:val="28"/>
                <w:szCs w:val="28"/>
              </w:rPr>
            </w:pPr>
          </w:p>
        </w:tc>
        <w:tc>
          <w:tcPr>
            <w:tcW w:w="4443" w:type="dxa"/>
            <w:gridSpan w:val="2"/>
            <w:shd w:val="clear" w:color="auto" w:fill="auto"/>
          </w:tcPr>
          <w:p w:rsidR="003A31DD" w:rsidRPr="003A31DD" w:rsidRDefault="003A31DD" w:rsidP="003A31DD">
            <w:pPr>
              <w:adjustRightInd w:val="0"/>
              <w:snapToGrid w:val="0"/>
              <w:spacing w:line="540" w:lineRule="exact"/>
              <w:jc w:val="left"/>
              <w:rPr>
                <w:rFonts w:ascii="方正仿宋简体" w:eastAsia="方正仿宋简体" w:hAnsi="Times New Roman" w:cs="Times New Roman" w:hint="eastAsia"/>
                <w:color w:val="000000"/>
                <w:sz w:val="28"/>
                <w:szCs w:val="28"/>
              </w:rPr>
            </w:pPr>
          </w:p>
        </w:tc>
      </w:tr>
      <w:tr w:rsidR="003A31DD" w:rsidRPr="003A31DD" w:rsidTr="0092578B">
        <w:trPr>
          <w:trHeight w:val="3244"/>
          <w:jc w:val="center"/>
        </w:trPr>
        <w:tc>
          <w:tcPr>
            <w:tcW w:w="8719" w:type="dxa"/>
            <w:gridSpan w:val="4"/>
            <w:shd w:val="clear" w:color="auto" w:fill="auto"/>
          </w:tcPr>
          <w:p w:rsidR="003A31DD" w:rsidRPr="003A31DD" w:rsidRDefault="003A31DD" w:rsidP="003A31DD">
            <w:pPr>
              <w:adjustRightInd w:val="0"/>
              <w:snapToGrid w:val="0"/>
              <w:spacing w:line="540" w:lineRule="exact"/>
              <w:jc w:val="left"/>
              <w:rPr>
                <w:rFonts w:ascii="方正仿宋简体" w:eastAsia="方正仿宋简体" w:hAnsi="Times New Roman" w:cs="Times New Roman" w:hint="eastAsia"/>
                <w:color w:val="000000"/>
                <w:sz w:val="28"/>
                <w:szCs w:val="28"/>
              </w:rPr>
            </w:pPr>
            <w:r w:rsidRPr="003A31DD">
              <w:rPr>
                <w:rFonts w:ascii="方正仿宋简体" w:eastAsia="方正仿宋简体" w:hAnsi="Times New Roman" w:cs="Times New Roman" w:hint="eastAsia"/>
                <w:color w:val="000000"/>
                <w:sz w:val="28"/>
                <w:szCs w:val="28"/>
              </w:rPr>
              <w:t>总结说明：</w:t>
            </w:r>
          </w:p>
        </w:tc>
      </w:tr>
    </w:tbl>
    <w:p w:rsidR="003A31DD" w:rsidRPr="003A31DD" w:rsidRDefault="003A31DD" w:rsidP="003A31DD">
      <w:pPr>
        <w:spacing w:line="740" w:lineRule="exact"/>
        <w:rPr>
          <w:rFonts w:ascii="方正仿宋简体" w:eastAsia="方正仿宋简体" w:hAnsi="方正仿宋简体" w:cs="方正仿宋简体" w:hint="eastAsia"/>
          <w:sz w:val="32"/>
          <w:szCs w:val="32"/>
        </w:rPr>
      </w:pPr>
    </w:p>
    <w:p w:rsidR="003A31DD" w:rsidRPr="003A31DD" w:rsidRDefault="003A31DD" w:rsidP="003A31DD">
      <w:pPr>
        <w:pBdr>
          <w:top w:val="single" w:sz="12" w:space="0" w:color="auto"/>
          <w:bottom w:val="single" w:sz="12" w:space="1" w:color="auto"/>
        </w:pBdr>
        <w:spacing w:line="480" w:lineRule="exact"/>
        <w:ind w:firstLineChars="95" w:firstLine="266"/>
        <w:rPr>
          <w:rFonts w:ascii="方正仿宋简体" w:eastAsia="方正仿宋简体" w:hAnsi="Times New Roman" w:cs="Times New Roman" w:hint="eastAsia"/>
          <w:sz w:val="28"/>
          <w:szCs w:val="28"/>
        </w:rPr>
      </w:pPr>
      <w:r w:rsidRPr="003A31DD">
        <w:rPr>
          <w:rFonts w:ascii="方正仿宋简体" w:eastAsia="方正仿宋简体" w:hAnsi="Times New Roman" w:cs="Times New Roman" w:hint="eastAsia"/>
          <w:sz w:val="28"/>
          <w:szCs w:val="28"/>
        </w:rPr>
        <w:t>质检总局办公厅                            2017年2月17日印发</w:t>
      </w:r>
    </w:p>
    <w:p w:rsidR="003A31DD" w:rsidRPr="003A31DD" w:rsidRDefault="003A31DD" w:rsidP="003A31DD">
      <w:pPr>
        <w:adjustRightInd w:val="0"/>
        <w:snapToGrid w:val="0"/>
        <w:spacing w:line="20" w:lineRule="exact"/>
        <w:jc w:val="left"/>
        <w:rPr>
          <w:rFonts w:ascii="方正仿宋简体" w:eastAsia="方正仿宋简体" w:hAnsi="方正仿宋简体" w:cs="方正仿宋简体" w:hint="eastAsia"/>
          <w:sz w:val="32"/>
          <w:szCs w:val="32"/>
        </w:rPr>
      </w:pPr>
    </w:p>
    <w:p w:rsidR="00FE3E11" w:rsidRPr="003A31DD" w:rsidRDefault="00FE3E11"/>
    <w:sectPr w:rsidR="00FE3E11" w:rsidRPr="003A31D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Arial Unicode MS"/>
    <w:charset w:val="86"/>
    <w:family w:val="script"/>
    <w:pitch w:val="fixed"/>
    <w:sig w:usb0="00000000"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方正仿宋简体">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ADA"/>
    <w:rsid w:val="00081ADA"/>
    <w:rsid w:val="003A31DD"/>
    <w:rsid w:val="00FE3E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939453">
      <w:bodyDiv w:val="1"/>
      <w:marLeft w:val="0"/>
      <w:marRight w:val="0"/>
      <w:marTop w:val="0"/>
      <w:marBottom w:val="0"/>
      <w:divBdr>
        <w:top w:val="none" w:sz="0" w:space="0" w:color="auto"/>
        <w:left w:val="none" w:sz="0" w:space="0" w:color="auto"/>
        <w:bottom w:val="none" w:sz="0" w:space="0" w:color="auto"/>
        <w:right w:val="none" w:sz="0" w:space="0" w:color="auto"/>
      </w:divBdr>
      <w:divsChild>
        <w:div w:id="1312293721">
          <w:marLeft w:val="0"/>
          <w:marRight w:val="0"/>
          <w:marTop w:val="0"/>
          <w:marBottom w:val="0"/>
          <w:divBdr>
            <w:top w:val="none" w:sz="0" w:space="0" w:color="auto"/>
            <w:left w:val="none" w:sz="0" w:space="0" w:color="auto"/>
            <w:bottom w:val="none" w:sz="0" w:space="0" w:color="auto"/>
            <w:right w:val="none" w:sz="0" w:space="0" w:color="auto"/>
          </w:divBdr>
          <w:divsChild>
            <w:div w:id="74025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23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457</Words>
  <Characters>2606</Characters>
  <Application>Microsoft Office Word</Application>
  <DocSecurity>0</DocSecurity>
  <Lines>21</Lines>
  <Paragraphs>6</Paragraphs>
  <ScaleCrop>false</ScaleCrop>
  <Company/>
  <LinksUpToDate>false</LinksUpToDate>
  <CharactersWithSpaces>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dc:creator>
  <cp:lastModifiedBy>sd</cp:lastModifiedBy>
  <cp:revision>2</cp:revision>
  <dcterms:created xsi:type="dcterms:W3CDTF">2017-05-18T06:41:00Z</dcterms:created>
  <dcterms:modified xsi:type="dcterms:W3CDTF">2017-05-18T06:41:00Z</dcterms:modified>
</cp:coreProperties>
</file>