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DC" w:rsidRPr="009F4B6B" w:rsidRDefault="004057DC" w:rsidP="004057DC">
      <w:pPr>
        <w:spacing w:after="0" w:line="360" w:lineRule="auto"/>
        <w:contextualSpacing/>
        <w:rPr>
          <w:rFonts w:ascii="Times New Roman" w:eastAsia="仿宋-GB2312" w:hAnsi="Times New Roman" w:cs="Times New Roman"/>
          <w:b/>
          <w:sz w:val="24"/>
          <w:szCs w:val="24"/>
        </w:rPr>
      </w:pPr>
      <w:r w:rsidRPr="009F4B6B">
        <w:rPr>
          <w:rFonts w:ascii="Times New Roman" w:eastAsia="仿宋-GB2312" w:hAnsi="Times New Roman" w:cs="Times New Roman"/>
          <w:b/>
          <w:sz w:val="24"/>
          <w:szCs w:val="24"/>
        </w:rPr>
        <w:t>附件一：</w:t>
      </w:r>
      <w:r w:rsidRPr="009F4B6B">
        <w:rPr>
          <w:rFonts w:ascii="Times New Roman" w:eastAsia="仿宋-GB2312" w:hAnsi="Times New Roman" w:cs="Times New Roman"/>
          <w:b/>
          <w:sz w:val="24"/>
          <w:szCs w:val="24"/>
        </w:rPr>
        <w:t>“</w:t>
      </w:r>
      <w:r w:rsidRPr="009F4B6B">
        <w:rPr>
          <w:rFonts w:ascii="Times New Roman" w:eastAsia="仿宋-GB2312" w:hAnsi="Times New Roman" w:cs="Times New Roman"/>
          <w:b/>
          <w:sz w:val="24"/>
          <w:szCs w:val="24"/>
        </w:rPr>
        <w:t>国际压力容器</w:t>
      </w:r>
      <w:r w:rsidRPr="009F4B6B">
        <w:rPr>
          <w:rFonts w:ascii="Times New Roman" w:eastAsia="仿宋-GB2312" w:hAnsi="Times New Roman" w:cs="Times New Roman"/>
          <w:b/>
          <w:sz w:val="24"/>
          <w:szCs w:val="24"/>
        </w:rPr>
        <w:t>/</w:t>
      </w:r>
      <w:r w:rsidRPr="009F4B6B">
        <w:rPr>
          <w:rFonts w:ascii="Times New Roman" w:eastAsia="仿宋-GB2312" w:hAnsi="Times New Roman" w:cs="Times New Roman"/>
          <w:b/>
          <w:sz w:val="24"/>
          <w:szCs w:val="24"/>
        </w:rPr>
        <w:t>压力管道设计</w:t>
      </w:r>
      <w:r w:rsidRPr="009F4B6B">
        <w:rPr>
          <w:rFonts w:ascii="Times New Roman" w:eastAsia="仿宋-GB2312" w:hAnsi="Times New Roman" w:cs="Times New Roman"/>
          <w:b/>
          <w:sz w:val="24"/>
          <w:szCs w:val="24"/>
        </w:rPr>
        <w:t>”</w:t>
      </w:r>
      <w:r w:rsidRPr="009F4B6B">
        <w:rPr>
          <w:rFonts w:ascii="Times New Roman" w:eastAsia="仿宋-GB2312" w:hAnsi="Times New Roman" w:cs="Times New Roman"/>
          <w:b/>
          <w:sz w:val="24"/>
          <w:szCs w:val="24"/>
        </w:rPr>
        <w:t>培训回执</w:t>
      </w:r>
    </w:p>
    <w:p w:rsidR="004057DC" w:rsidRPr="009F4B6B" w:rsidRDefault="004057DC" w:rsidP="004057DC">
      <w:pPr>
        <w:spacing w:after="0" w:line="360" w:lineRule="auto"/>
        <w:ind w:firstLine="480"/>
        <w:contextualSpacing/>
        <w:rPr>
          <w:rFonts w:ascii="Times New Roman" w:eastAsia="仿宋-GB2312" w:hAnsi="Times New Roman" w:cs="Times New Roman"/>
          <w:b/>
          <w:sz w:val="24"/>
          <w:szCs w:val="24"/>
        </w:rPr>
      </w:pPr>
    </w:p>
    <w:tbl>
      <w:tblPr>
        <w:tblStyle w:val="a3"/>
        <w:tblW w:w="9570" w:type="dxa"/>
        <w:tblLayout w:type="fixed"/>
        <w:tblLook w:val="04A0"/>
      </w:tblPr>
      <w:tblGrid>
        <w:gridCol w:w="2392"/>
        <w:gridCol w:w="2392"/>
        <w:gridCol w:w="2393"/>
        <w:gridCol w:w="2393"/>
      </w:tblGrid>
      <w:tr w:rsidR="004057DC" w:rsidRPr="009F4B6B" w:rsidTr="00FC6704"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单位</w:t>
            </w:r>
          </w:p>
        </w:tc>
        <w:tc>
          <w:tcPr>
            <w:tcW w:w="7178" w:type="dxa"/>
            <w:gridSpan w:val="3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</w:tr>
      <w:tr w:rsidR="004057DC" w:rsidRPr="009F4B6B" w:rsidTr="00FC6704"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姓名</w:t>
            </w:r>
          </w:p>
        </w:tc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性别</w:t>
            </w:r>
          </w:p>
        </w:tc>
        <w:tc>
          <w:tcPr>
            <w:tcW w:w="2393" w:type="dxa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</w:tr>
      <w:tr w:rsidR="004057DC" w:rsidRPr="009F4B6B" w:rsidTr="00FC6704"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电话</w:t>
            </w:r>
          </w:p>
        </w:tc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传真</w:t>
            </w:r>
          </w:p>
        </w:tc>
        <w:tc>
          <w:tcPr>
            <w:tcW w:w="2393" w:type="dxa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</w:tr>
      <w:tr w:rsidR="004057DC" w:rsidRPr="009F4B6B" w:rsidTr="00FC6704"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电子邮件</w:t>
            </w:r>
          </w:p>
        </w:tc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微信号</w:t>
            </w:r>
          </w:p>
        </w:tc>
        <w:tc>
          <w:tcPr>
            <w:tcW w:w="2393" w:type="dxa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</w:tr>
      <w:tr w:rsidR="004057DC" w:rsidRPr="009F4B6B" w:rsidTr="00FC6704"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到达日期</w:t>
            </w:r>
          </w:p>
        </w:tc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返程日期</w:t>
            </w:r>
          </w:p>
        </w:tc>
        <w:tc>
          <w:tcPr>
            <w:tcW w:w="2393" w:type="dxa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</w:tr>
      <w:tr w:rsidR="004057DC" w:rsidRPr="009F4B6B" w:rsidTr="00FC6704">
        <w:tc>
          <w:tcPr>
            <w:tcW w:w="2392" w:type="dxa"/>
          </w:tcPr>
          <w:p w:rsidR="004057DC" w:rsidRPr="009F4B6B" w:rsidRDefault="004057DC" w:rsidP="00FC6704">
            <w:pPr>
              <w:spacing w:line="360" w:lineRule="auto"/>
              <w:jc w:val="center"/>
              <w:rPr>
                <w:rFonts w:eastAsia="仿宋-GB2312"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备注</w:t>
            </w:r>
          </w:p>
        </w:tc>
        <w:tc>
          <w:tcPr>
            <w:tcW w:w="7178" w:type="dxa"/>
            <w:gridSpan w:val="3"/>
          </w:tcPr>
          <w:p w:rsidR="004057DC" w:rsidRPr="009F4B6B" w:rsidRDefault="004057DC" w:rsidP="00FC6704">
            <w:pPr>
              <w:spacing w:line="360" w:lineRule="auto"/>
              <w:rPr>
                <w:rFonts w:eastAsia="仿宋-GB2312"/>
                <w:sz w:val="24"/>
                <w:szCs w:val="24"/>
              </w:rPr>
            </w:pPr>
          </w:p>
        </w:tc>
      </w:tr>
    </w:tbl>
    <w:p w:rsidR="00A35344" w:rsidRDefault="00A35344"/>
    <w:sectPr w:rsidR="00A35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7DC"/>
    <w:rsid w:val="004057DC"/>
    <w:rsid w:val="00A3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DC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057D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2017-06-19T01:53:00Z</dcterms:created>
  <dcterms:modified xsi:type="dcterms:W3CDTF">2017-06-19T01:53:00Z</dcterms:modified>
</cp:coreProperties>
</file>