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contextualSpacing/>
        <w:rPr>
          <w:rFonts w:ascii="黑体" w:eastAsia="黑体"/>
          <w:sz w:val="32"/>
        </w:rPr>
      </w:pPr>
    </w:p>
    <w:p>
      <w:pPr>
        <w:adjustRightInd w:val="0"/>
        <w:spacing w:line="560" w:lineRule="exact"/>
        <w:contextualSpacing/>
        <w:rPr>
          <w:rFonts w:ascii="黑体" w:eastAsia="黑体"/>
          <w:sz w:val="32"/>
        </w:rPr>
      </w:pPr>
    </w:p>
    <w:p>
      <w:pPr>
        <w:adjustRightInd w:val="0"/>
        <w:spacing w:line="560" w:lineRule="exact"/>
        <w:contextualSpacing/>
        <w:jc w:val="center"/>
        <w:rPr>
          <w:rFonts w:ascii="方正小标宋简体" w:hAnsi="方正小标宋简体" w:eastAsia="方正小标宋简体" w:cs="方正小标宋简体"/>
          <w:bCs/>
          <w:sz w:val="52"/>
        </w:rPr>
      </w:pPr>
      <w:bookmarkStart w:id="0" w:name="OLE_LINK4"/>
      <w:bookmarkStart w:id="3" w:name="_GoBack"/>
      <w:r>
        <w:rPr>
          <w:rFonts w:hint="eastAsia" w:ascii="方正小标宋简体" w:hAnsi="方正小标宋简体" w:eastAsia="方正小标宋简体" w:cs="方正小标宋简体"/>
          <w:bCs/>
          <w:sz w:val="52"/>
        </w:rPr>
        <w:t>山东省应急管理专家委员会专家申报表</w:t>
      </w:r>
      <w:bookmarkEnd w:id="0"/>
    </w:p>
    <w:bookmarkEnd w:id="3"/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 </w:t>
      </w: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 </w:t>
      </w: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 </w:t>
      </w: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 </w:t>
      </w: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 </w:t>
      </w: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 </w:t>
      </w: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</w:p>
    <w:p>
      <w:pPr>
        <w:adjustRightInd w:val="0"/>
        <w:spacing w:line="560" w:lineRule="exact"/>
        <w:contextualSpacing/>
        <w:rPr>
          <w:rFonts w:ascii="仿宋_GB2312" w:eastAsia="仿宋_GB2312"/>
          <w:sz w:val="32"/>
        </w:rPr>
      </w:pPr>
    </w:p>
    <w:p>
      <w:pPr>
        <w:adjustRightInd w:val="0"/>
        <w:spacing w:line="560" w:lineRule="exact"/>
        <w:contextualSpacing/>
        <w:rPr>
          <w:rFonts w:ascii="宋体" w:hAnsi="宋体" w:cs="宋体"/>
          <w:sz w:val="32"/>
          <w:u w:val="single"/>
        </w:rPr>
      </w:pPr>
      <w:r>
        <w:rPr>
          <w:rFonts w:hint="eastAsia" w:ascii="宋体" w:hAnsi="宋体" w:cs="宋体"/>
          <w:sz w:val="32"/>
        </w:rPr>
        <w:t xml:space="preserve">             申  报  人：</w:t>
      </w:r>
      <w:r>
        <w:rPr>
          <w:rFonts w:hint="eastAsia" w:ascii="宋体" w:hAnsi="宋体" w:cs="宋体"/>
          <w:sz w:val="32"/>
          <w:u w:val="single"/>
        </w:rPr>
        <w:t xml:space="preserve">                    </w:t>
      </w:r>
    </w:p>
    <w:p>
      <w:pPr>
        <w:adjustRightInd w:val="0"/>
        <w:spacing w:line="560" w:lineRule="exact"/>
        <w:contextualSpacing/>
        <w:rPr>
          <w:rFonts w:ascii="宋体" w:hAnsi="宋体" w:cs="宋体"/>
          <w:spacing w:val="60"/>
          <w:sz w:val="32"/>
        </w:rPr>
      </w:pPr>
      <w:r>
        <w:rPr>
          <w:rFonts w:hint="eastAsia" w:ascii="宋体" w:hAnsi="宋体" w:cs="宋体"/>
          <w:sz w:val="32"/>
        </w:rPr>
        <w:t xml:space="preserve">             申报人单位</w:t>
      </w:r>
      <w:r>
        <w:rPr>
          <w:rFonts w:hint="eastAsia" w:ascii="宋体" w:hAnsi="宋体" w:cs="宋体"/>
          <w:spacing w:val="60"/>
          <w:sz w:val="32"/>
        </w:rPr>
        <w:t>：</w:t>
      </w:r>
      <w:r>
        <w:rPr>
          <w:rFonts w:hint="eastAsia" w:ascii="宋体" w:hAnsi="宋体" w:cs="宋体"/>
          <w:spacing w:val="60"/>
          <w:sz w:val="32"/>
          <w:u w:val="single"/>
        </w:rPr>
        <w:t xml:space="preserve">           </w:t>
      </w:r>
    </w:p>
    <w:p>
      <w:pPr>
        <w:adjustRightInd w:val="0"/>
        <w:spacing w:line="560" w:lineRule="exact"/>
        <w:contextualSpacing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 xml:space="preserve">             </w:t>
      </w:r>
      <w:r>
        <w:rPr>
          <w:rFonts w:hint="eastAsia" w:ascii="宋体" w:hAnsi="宋体" w:cs="宋体"/>
          <w:spacing w:val="60"/>
          <w:sz w:val="32"/>
        </w:rPr>
        <w:t>申报时间：</w:t>
      </w:r>
      <w:r>
        <w:rPr>
          <w:rFonts w:hint="eastAsia" w:ascii="宋体" w:hAnsi="宋体" w:cs="宋体"/>
          <w:sz w:val="32"/>
          <w:u w:val="single"/>
        </w:rPr>
        <w:t xml:space="preserve">     </w:t>
      </w:r>
      <w:r>
        <w:rPr>
          <w:rFonts w:hint="eastAsia" w:ascii="宋体" w:hAnsi="宋体" w:cs="宋体"/>
          <w:sz w:val="32"/>
        </w:rPr>
        <w:t xml:space="preserve"> 年</w:t>
      </w:r>
      <w:r>
        <w:rPr>
          <w:rFonts w:hint="eastAsia" w:ascii="宋体" w:hAnsi="宋体" w:cs="宋体"/>
          <w:sz w:val="32"/>
          <w:u w:val="single"/>
        </w:rPr>
        <w:t xml:space="preserve">    </w:t>
      </w:r>
      <w:r>
        <w:rPr>
          <w:rFonts w:hint="eastAsia" w:ascii="宋体" w:hAnsi="宋体" w:cs="宋体"/>
          <w:sz w:val="32"/>
        </w:rPr>
        <w:t>月</w:t>
      </w:r>
      <w:r>
        <w:rPr>
          <w:rFonts w:hint="eastAsia" w:ascii="宋体" w:hAnsi="宋体" w:cs="宋体"/>
          <w:sz w:val="32"/>
          <w:u w:val="single"/>
        </w:rPr>
        <w:t xml:space="preserve">    </w:t>
      </w:r>
      <w:r>
        <w:rPr>
          <w:rFonts w:hint="eastAsia" w:ascii="宋体" w:hAnsi="宋体" w:cs="宋体"/>
          <w:sz w:val="32"/>
        </w:rPr>
        <w:t>日</w:t>
      </w:r>
    </w:p>
    <w:p>
      <w:pPr>
        <w:adjustRightInd w:val="0"/>
        <w:spacing w:line="560" w:lineRule="exact"/>
        <w:contextualSpacing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 </w:t>
      </w:r>
    </w:p>
    <w:p>
      <w:pPr>
        <w:adjustRightInd w:val="0"/>
        <w:spacing w:line="560" w:lineRule="exact"/>
        <w:contextualSpacing/>
      </w:pPr>
      <w:r>
        <w:t> </w:t>
      </w:r>
    </w:p>
    <w:p>
      <w:pPr>
        <w:adjustRightInd w:val="0"/>
        <w:spacing w:line="560" w:lineRule="exact"/>
        <w:contextualSpacing/>
      </w:pPr>
      <w:r>
        <w:t> </w:t>
      </w:r>
    </w:p>
    <w:p>
      <w:pPr>
        <w:adjustRightInd w:val="0"/>
        <w:spacing w:line="560" w:lineRule="exact"/>
        <w:contextualSpacing/>
      </w:pPr>
      <w:r>
        <w:t> </w:t>
      </w:r>
    </w:p>
    <w:p>
      <w:pPr>
        <w:adjustRightInd w:val="0"/>
        <w:spacing w:line="560" w:lineRule="exact"/>
        <w:contextualSpacing/>
        <w:jc w:val="center"/>
        <w:rPr>
          <w:rFonts w:ascii="楷体" w:hAnsi="楷体" w:eastAsia="楷体" w:cs="楷体"/>
          <w:b/>
          <w:sz w:val="36"/>
          <w:szCs w:val="21"/>
        </w:rPr>
      </w:pPr>
      <w:r>
        <w:rPr>
          <w:rFonts w:hint="eastAsia" w:ascii="楷体" w:hAnsi="楷体" w:eastAsia="楷体" w:cs="楷体"/>
          <w:b/>
          <w:sz w:val="36"/>
          <w:szCs w:val="21"/>
        </w:rPr>
        <w:t>山东省应急管理厅制</w:t>
      </w:r>
    </w:p>
    <w:p>
      <w:pPr>
        <w:adjustRightInd w:val="0"/>
        <w:spacing w:line="560" w:lineRule="exact"/>
        <w:contextualSpacing/>
        <w:jc w:val="center"/>
        <w:rPr>
          <w:rFonts w:ascii="楷体" w:hAnsi="楷体" w:eastAsia="楷体" w:cs="楷体"/>
          <w:b/>
          <w:sz w:val="36"/>
          <w:szCs w:val="21"/>
        </w:rPr>
      </w:pPr>
      <w:r>
        <w:rPr>
          <w:rFonts w:hint="eastAsia" w:ascii="楷体" w:hAnsi="楷体" w:eastAsia="楷体" w:cs="楷体"/>
          <w:b/>
          <w:sz w:val="36"/>
          <w:szCs w:val="21"/>
        </w:rPr>
        <w:t>2019年6月</w:t>
      </w:r>
    </w:p>
    <w:p>
      <w:pPr>
        <w:adjustRightInd w:val="0"/>
        <w:spacing w:after="159" w:afterLines="50" w:line="560" w:lineRule="exact"/>
        <w:contextualSpacing/>
        <w:jc w:val="center"/>
        <w:rPr>
          <w:rFonts w:ascii="宋体" w:hAnsi="宋体" w:cs="宋体"/>
          <w:b/>
          <w:bCs/>
          <w:sz w:val="44"/>
        </w:rPr>
      </w:pPr>
    </w:p>
    <w:p>
      <w:pPr>
        <w:adjustRightInd w:val="0"/>
        <w:spacing w:after="159" w:afterLines="50" w:line="560" w:lineRule="exact"/>
        <w:contextualSpacing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填 表 说 明</w:t>
      </w:r>
    </w:p>
    <w:p>
      <w:pPr>
        <w:adjustRightInd w:val="0"/>
        <w:spacing w:line="560" w:lineRule="exact"/>
        <w:contextualSpacing/>
        <w:jc w:val="center"/>
        <w:rPr>
          <w:rFonts w:ascii="宋体"/>
          <w:b/>
          <w:sz w:val="44"/>
        </w:rPr>
      </w:pPr>
    </w:p>
    <w:p>
      <w:pPr>
        <w:numPr>
          <w:ilvl w:val="0"/>
          <w:numId w:val="1"/>
        </w:num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本申报表由申报人填写并打印一式两份，省厅各有关处室单位和专家委员会秘书处各留存一份。</w:t>
      </w:r>
    </w:p>
    <w:p>
      <w:pPr>
        <w:numPr>
          <w:ilvl w:val="0"/>
          <w:numId w:val="1"/>
        </w:num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“工作单位”栏目填写准确的工作单位全称，退休人员填写退休前工作单位和现任职单位。</w:t>
      </w:r>
    </w:p>
    <w:p>
      <w:pPr>
        <w:numPr>
          <w:ilvl w:val="0"/>
          <w:numId w:val="1"/>
        </w:num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28"/>
        </w:rPr>
        <w:t>照片要求：近期、着正装、免冠大头、蓝底、标准1寸，分辨率300dpi，JPG格式。（照片可直接打印在申报表上）。</w:t>
      </w:r>
    </w:p>
    <w:p>
      <w:pPr>
        <w:numPr>
          <w:ilvl w:val="0"/>
          <w:numId w:val="1"/>
        </w:num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28"/>
        </w:rPr>
        <w:t>“单位地址”栏目填写现所在单位地址；“常驻地址”栏目退休人员填写目前经常居住的城市地址，具体到区即可；</w:t>
      </w:r>
    </w:p>
    <w:p>
      <w:pPr>
        <w:numPr>
          <w:ilvl w:val="0"/>
          <w:numId w:val="1"/>
        </w:num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28"/>
        </w:rPr>
        <w:t>“部门”栏目填写所在单位具体的工作部门或车间,退休人员若无可填“/”;“主要工作”栏目简要填写目前所从事的工作的内容,退休人员可填写退休后从事工作，若无可填“/”。</w:t>
      </w:r>
    </w:p>
    <w:p>
      <w:pPr>
        <w:ind w:firstLine="560" w:firstLineChars="200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六、“申报任务类别”栏目请根据本人特长按照《山东省应急管理专家办法》相应规定，从以下应用工作领域中选取填报，填报类别限选5项以内：</w:t>
      </w:r>
      <w:r>
        <w:rPr>
          <w:rFonts w:hint="eastAsia" w:ascii="仿宋" w:hAnsi="仿宋" w:eastAsia="仿宋" w:cs="仿宋"/>
          <w:b/>
          <w:bCs/>
          <w:sz w:val="28"/>
          <w:szCs w:val="18"/>
        </w:rPr>
        <w:t>应急处置类</w:t>
      </w:r>
      <w:r>
        <w:rPr>
          <w:rFonts w:hint="eastAsia" w:ascii="仿宋" w:hAnsi="仿宋" w:eastAsia="仿宋" w:cs="仿宋"/>
          <w:bCs/>
          <w:sz w:val="28"/>
          <w:szCs w:val="18"/>
        </w:rPr>
        <w:t>（安全生产、自然灾害）</w:t>
      </w:r>
      <w:r>
        <w:rPr>
          <w:rFonts w:hint="eastAsia" w:ascii="仿宋" w:hAnsi="仿宋" w:eastAsia="仿宋" w:cs="仿宋"/>
          <w:b/>
          <w:bCs/>
          <w:sz w:val="28"/>
          <w:szCs w:val="18"/>
        </w:rPr>
        <w:t>、咨询服务类</w:t>
      </w:r>
      <w:r>
        <w:rPr>
          <w:rFonts w:hint="eastAsia" w:ascii="仿宋" w:hAnsi="仿宋" w:eastAsia="仿宋" w:cs="仿宋"/>
          <w:sz w:val="28"/>
          <w:szCs w:val="18"/>
        </w:rPr>
        <w:t>（防灾减灾救灾工作咨询和指导现场检查、相关法律法规咨询、应急管理相关专题咨询和指导、其他咨询）、</w:t>
      </w:r>
      <w:r>
        <w:rPr>
          <w:rFonts w:hint="eastAsia" w:ascii="仿宋" w:hAnsi="仿宋" w:eastAsia="仿宋" w:cs="仿宋"/>
          <w:b/>
          <w:bCs/>
          <w:sz w:val="28"/>
          <w:szCs w:val="18"/>
        </w:rPr>
        <w:t>现场检查类</w:t>
      </w:r>
      <w:r>
        <w:rPr>
          <w:rFonts w:hint="eastAsia" w:ascii="仿宋" w:hAnsi="仿宋" w:eastAsia="仿宋" w:cs="仿宋"/>
          <w:sz w:val="28"/>
          <w:szCs w:val="18"/>
        </w:rPr>
        <w:t>（执法检查及各类督查巡查、安全生产双重预防体系建设、安全生产中介机构监督检查、行政许可事项现场核查、企业安全现状评估、其他现场检查）、</w:t>
      </w:r>
      <w:r>
        <w:rPr>
          <w:rFonts w:hint="eastAsia" w:ascii="仿宋" w:hAnsi="仿宋" w:eastAsia="仿宋" w:cs="仿宋"/>
          <w:b/>
          <w:bCs/>
          <w:sz w:val="28"/>
          <w:szCs w:val="18"/>
        </w:rPr>
        <w:t>评审评估类</w:t>
      </w:r>
      <w:r>
        <w:rPr>
          <w:rFonts w:hint="eastAsia" w:ascii="仿宋" w:hAnsi="仿宋" w:eastAsia="仿宋" w:cs="仿宋"/>
          <w:sz w:val="28"/>
          <w:szCs w:val="18"/>
        </w:rPr>
        <w:t>（行政许可事项及其他技术审查、应急预案编制、评审、修订、应急演练的评估、自然灾害相关评审评估、科技项目评审、地方标准审查、其他评审评估）、</w:t>
      </w:r>
      <w:r>
        <w:rPr>
          <w:rFonts w:hint="eastAsia" w:ascii="仿宋" w:hAnsi="仿宋" w:eastAsia="仿宋" w:cs="仿宋"/>
          <w:b/>
          <w:bCs/>
          <w:sz w:val="28"/>
          <w:szCs w:val="18"/>
        </w:rPr>
        <w:t>宣传培训类</w:t>
      </w:r>
      <w:r>
        <w:rPr>
          <w:rFonts w:hint="eastAsia" w:ascii="仿宋" w:hAnsi="仿宋" w:eastAsia="仿宋" w:cs="仿宋"/>
          <w:sz w:val="28"/>
          <w:szCs w:val="18"/>
        </w:rPr>
        <w:t>（培训、教材、题库编写、新闻宣传、舆情应对、文化建设、信息化建设、其他宣传培训）等。</w:t>
      </w:r>
    </w:p>
    <w:p>
      <w:p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七、“申报行业”栏目依据《山东应急管理专家行业专业领域分类表》中的重点行业进行选择填报。</w:t>
      </w:r>
    </w:p>
    <w:p>
      <w:p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八、“申报专业”栏目依据《山东应急管理专家行业专业领域分类表》中的专业进行选择填报。</w:t>
      </w:r>
    </w:p>
    <w:p>
      <w:p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九、《与应急管理相关主要工作业绩及成果》为专家依据所申报的应用工作领域，结合本人所从事的行业专业，根据《山东省应急管理专家办法》对专家的资格要求，详细填报与应急管理相关的主要工作业绩和成果。</w:t>
      </w:r>
    </w:p>
    <w:p>
      <w:p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十、《近10年参与过的应急管理相关工作》为专家依据所申报的应用工作领域，结合本人所从事的行业专业，根据《山东省应急管理专家办法》对专家的资格要求，详细填报所从事的应急管理相关的服务活动。</w:t>
      </w:r>
    </w:p>
    <w:p>
      <w:p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十一、《应急管理相关受奖励情况》为专家填写近10年的取得与应急管理相关的市人民政府级以上的获奖情况。</w:t>
      </w:r>
    </w:p>
    <w:p>
      <w:p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bookmarkStart w:id="1" w:name="OLE_LINK8"/>
      <w:r>
        <w:rPr>
          <w:rFonts w:hint="eastAsia" w:ascii="仿宋" w:hAnsi="仿宋" w:eastAsia="仿宋" w:cs="仿宋"/>
          <w:sz w:val="28"/>
          <w:szCs w:val="18"/>
        </w:rPr>
        <w:t>十二、《</w:t>
      </w:r>
      <w:bookmarkEnd w:id="1"/>
      <w:r>
        <w:rPr>
          <w:rFonts w:hint="eastAsia" w:ascii="仿宋" w:hAnsi="仿宋" w:eastAsia="仿宋" w:cs="仿宋"/>
          <w:sz w:val="28"/>
          <w:szCs w:val="18"/>
        </w:rPr>
        <w:t>推荐意见》（表六-1）为专家所在工作单位的填写，</w:t>
      </w:r>
      <w:bookmarkStart w:id="2" w:name="OLE_LINK9"/>
      <w:r>
        <w:rPr>
          <w:rFonts w:hint="eastAsia" w:ascii="仿宋" w:hAnsi="仿宋" w:eastAsia="仿宋" w:cs="仿宋"/>
          <w:sz w:val="28"/>
          <w:szCs w:val="18"/>
        </w:rPr>
        <w:t>《推荐意见》（表六-2）</w:t>
      </w:r>
      <w:bookmarkEnd w:id="2"/>
      <w:r>
        <w:rPr>
          <w:rFonts w:hint="eastAsia" w:ascii="仿宋" w:hAnsi="仿宋" w:eastAsia="仿宋" w:cs="仿宋"/>
          <w:sz w:val="28"/>
          <w:szCs w:val="18"/>
        </w:rPr>
        <w:t>为专家无工作单位，省厅业务处室推荐专家的填写。</w:t>
      </w:r>
    </w:p>
    <w:p>
      <w:pPr>
        <w:adjustRightInd w:val="0"/>
        <w:spacing w:line="560" w:lineRule="exact"/>
        <w:ind w:firstLine="560" w:firstLineChars="200"/>
        <w:contextualSpacing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sz w:val="28"/>
          <w:szCs w:val="18"/>
        </w:rPr>
        <w:t>十三、申报人根据《证明资料目录》提供相应证明资料复印件，并对真实性负责，一经查处虚假行为，取消专家申报资格。</w:t>
      </w:r>
    </w:p>
    <w:p>
      <w:pPr>
        <w:adjustRightInd w:val="0"/>
        <w:spacing w:line="560" w:lineRule="exact"/>
        <w:contextualSpacing/>
        <w:jc w:val="center"/>
        <w:rPr>
          <w:rFonts w:ascii="仿宋" w:hAnsi="仿宋" w:eastAsia="仿宋" w:cs="仿宋"/>
          <w:sz w:val="28"/>
          <w:szCs w:val="18"/>
        </w:rPr>
      </w:pPr>
      <w:r>
        <w:rPr>
          <w:rFonts w:hint="eastAsia" w:ascii="宋体"/>
          <w:b/>
          <w:sz w:val="44"/>
        </w:rPr>
        <w:br w:type="page"/>
      </w:r>
      <w:r>
        <w:rPr>
          <w:rFonts w:hint="eastAsia" w:ascii="宋体" w:hAnsi="宋体" w:cs="宋体"/>
          <w:b/>
          <w:bCs/>
          <w:sz w:val="40"/>
          <w:szCs w:val="18"/>
        </w:rPr>
        <w:t>一、基本情况表</w:t>
      </w:r>
    </w:p>
    <w:tbl>
      <w:tblPr>
        <w:tblStyle w:val="6"/>
        <w:tblW w:w="88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135"/>
        <w:gridCol w:w="992"/>
        <w:gridCol w:w="1068"/>
        <w:gridCol w:w="913"/>
        <w:gridCol w:w="1020"/>
        <w:gridCol w:w="826"/>
        <w:gridCol w:w="851"/>
        <w:gridCol w:w="1032"/>
        <w:gridCol w:w="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1寸免冠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或电子打印照片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信箱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在职□ 退休□</w:t>
            </w:r>
          </w:p>
        </w:tc>
        <w:tc>
          <w:tcPr>
            <w:tcW w:w="1919" w:type="dxa"/>
            <w:gridSpan w:val="3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年限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全称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现任职单位：</w:t>
            </w:r>
          </w:p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退休前单位：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9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1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常住地市</w:t>
            </w:r>
          </w:p>
        </w:tc>
        <w:tc>
          <w:tcPr>
            <w:tcW w:w="27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" w:type="dxa"/>
          <w:cantSplit/>
          <w:trHeight w:val="1527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主要工作内容</w:t>
            </w:r>
          </w:p>
        </w:tc>
        <w:tc>
          <w:tcPr>
            <w:tcW w:w="37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8" w:hRule="atLeast"/>
          <w:jc w:val="center"/>
        </w:trPr>
        <w:tc>
          <w:tcPr>
            <w:tcW w:w="5121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是否满足现场检查要求</w:t>
            </w:r>
          </w:p>
        </w:tc>
        <w:tc>
          <w:tcPr>
            <w:tcW w:w="3765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是□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2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现从事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8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申报任务类别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ind w:firstLine="480" w:firstLineChars="20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本人承诺所填写、提供申报材料真实有效、内容属实。申报任务类别服从调整。</w:t>
            </w:r>
          </w:p>
          <w:p>
            <w:pPr>
              <w:adjustRightInd w:val="0"/>
              <w:spacing w:line="56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承诺人：  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pacing w:after="159" w:afterLines="50" w:line="560" w:lineRule="exact"/>
        <w:contextualSpacing/>
        <w:jc w:val="center"/>
        <w:rPr>
          <w:rFonts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br w:type="page"/>
      </w:r>
      <w:r>
        <w:rPr>
          <w:rFonts w:hint="eastAsia" w:ascii="宋体" w:hAnsi="宋体" w:cs="宋体"/>
          <w:b/>
          <w:bCs/>
          <w:sz w:val="44"/>
        </w:rPr>
        <w:t>二、</w:t>
      </w:r>
      <w:r>
        <w:rPr>
          <w:rFonts w:hint="eastAsia" w:ascii="宋体" w:hAnsi="宋体" w:cs="宋体"/>
          <w:b/>
          <w:bCs/>
          <w:kern w:val="0"/>
          <w:sz w:val="40"/>
          <w:szCs w:val="28"/>
        </w:rPr>
        <w:t>主要学习与工作经历</w:t>
      </w:r>
    </w:p>
    <w:tbl>
      <w:tblPr>
        <w:tblStyle w:val="6"/>
        <w:tblW w:w="92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3827"/>
        <w:gridCol w:w="2067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9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923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部门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pacing w:line="560" w:lineRule="exact"/>
        <w:contextualSpacing/>
        <w:jc w:val="center"/>
        <w:rPr>
          <w:rFonts w:ascii="宋体" w:hAnsi="宋体" w:cs="宋体"/>
          <w:b/>
          <w:bCs/>
          <w:kern w:val="0"/>
          <w:sz w:val="40"/>
          <w:szCs w:val="28"/>
        </w:rPr>
      </w:pPr>
      <w:r>
        <w:rPr>
          <w:rFonts w:hint="eastAsia" w:ascii="宋体" w:hAnsi="宋体" w:cs="宋体"/>
          <w:kern w:val="0"/>
          <w:sz w:val="24"/>
        </w:rPr>
        <w:br w:type="page"/>
      </w:r>
      <w:r>
        <w:rPr>
          <w:rFonts w:hint="eastAsia" w:ascii="宋体" w:hAnsi="宋体" w:cs="宋体"/>
          <w:b/>
          <w:bCs/>
          <w:kern w:val="0"/>
          <w:sz w:val="40"/>
          <w:szCs w:val="28"/>
        </w:rPr>
        <w:t>三、与应急管理相关主要业绩及成果</w:t>
      </w:r>
    </w:p>
    <w:p>
      <w:pPr>
        <w:adjustRightInd w:val="0"/>
        <w:spacing w:line="560" w:lineRule="exact"/>
        <w:contextualSpacing/>
        <w:jc w:val="center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（以重要程度排序）</w:t>
      </w:r>
    </w:p>
    <w:tbl>
      <w:tblPr>
        <w:tblStyle w:val="6"/>
        <w:tblW w:w="949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7182"/>
        <w:gridCol w:w="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（年月）</w:t>
            </w:r>
          </w:p>
        </w:tc>
        <w:tc>
          <w:tcPr>
            <w:tcW w:w="7182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工作业绩简介（100字以内）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182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ascii="宋体" w:hAnsi="宋体" w:cs="宋体"/>
          <w:b/>
          <w:bCs/>
          <w:kern w:val="0"/>
          <w:sz w:val="40"/>
          <w:szCs w:val="28"/>
        </w:rPr>
      </w:pPr>
      <w:r>
        <w:rPr>
          <w:rFonts w:hint="eastAsia" w:ascii="宋体" w:hAnsi="宋体" w:cs="宋体"/>
          <w:b/>
          <w:bCs/>
          <w:kern w:val="0"/>
          <w:sz w:val="40"/>
          <w:szCs w:val="28"/>
        </w:rPr>
        <w:t>四、近10年参与过的应急管理相关活动</w:t>
      </w:r>
    </w:p>
    <w:p>
      <w:pPr>
        <w:adjustRightInd w:val="0"/>
        <w:spacing w:line="560" w:lineRule="exact"/>
        <w:contextualSpacing/>
        <w:jc w:val="center"/>
        <w:rPr>
          <w:rFonts w:ascii="楷体" w:hAnsi="楷体" w:eastAsia="楷体" w:cs="楷体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（以时间排序）</w:t>
      </w:r>
    </w:p>
    <w:tbl>
      <w:tblPr>
        <w:tblStyle w:val="6"/>
        <w:tblW w:w="949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7513"/>
        <w:gridCol w:w="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134" w:hRule="atLeast"/>
          <w:jc w:val="center"/>
        </w:trPr>
        <w:tc>
          <w:tcPr>
            <w:tcW w:w="10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（年月）</w:t>
            </w:r>
          </w:p>
        </w:tc>
        <w:tc>
          <w:tcPr>
            <w:tcW w:w="751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工作情况（100字以内）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1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</w:pPr>
          </w:p>
          <w:p>
            <w:pPr>
              <w:adjustRightInd w:val="0"/>
              <w:spacing w:line="560" w:lineRule="exact"/>
              <w:contextualSpacing/>
            </w:pPr>
          </w:p>
          <w:p>
            <w:pPr>
              <w:adjustRightInd w:val="0"/>
              <w:spacing w:line="560" w:lineRule="exact"/>
              <w:contextualSpacing/>
            </w:pPr>
          </w:p>
          <w:p>
            <w:pPr>
              <w:adjustRightInd w:val="0"/>
              <w:spacing w:line="560" w:lineRule="exact"/>
              <w:contextualSpacing/>
            </w:pPr>
          </w:p>
          <w:p>
            <w:pPr>
              <w:adjustRightInd w:val="0"/>
              <w:spacing w:line="560" w:lineRule="exact"/>
              <w:contextualSpacing/>
            </w:pPr>
          </w:p>
          <w:p>
            <w:pPr>
              <w:adjustRightInd w:val="0"/>
              <w:spacing w:line="560" w:lineRule="exact"/>
              <w:contextualSpacing/>
            </w:pPr>
          </w:p>
          <w:p>
            <w:pPr>
              <w:adjustRightInd w:val="0"/>
              <w:spacing w:line="560" w:lineRule="exact"/>
              <w:contextualSpacing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有□ </w:t>
            </w:r>
          </w:p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4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</w:p>
          <w:p>
            <w:pPr>
              <w:adjustRightInd w:val="0"/>
              <w:spacing w:line="560" w:lineRule="exact"/>
              <w:contextualSpacing/>
              <w:jc w:val="center"/>
            </w:pPr>
          </w:p>
          <w:p>
            <w:pPr>
              <w:adjustRightInd w:val="0"/>
              <w:spacing w:line="560" w:lineRule="exact"/>
              <w:contextualSpacing/>
              <w:jc w:val="center"/>
            </w:pPr>
          </w:p>
          <w:p>
            <w:pPr>
              <w:adjustRightInd w:val="0"/>
              <w:spacing w:line="560" w:lineRule="exact"/>
              <w:contextualSpacing/>
              <w:jc w:val="center"/>
            </w:pPr>
          </w:p>
          <w:p>
            <w:pPr>
              <w:adjustRightInd w:val="0"/>
              <w:spacing w:line="560" w:lineRule="exact"/>
              <w:contextualSpacing/>
              <w:jc w:val="center"/>
            </w:pPr>
          </w:p>
          <w:p>
            <w:pPr>
              <w:adjustRightInd w:val="0"/>
              <w:spacing w:line="560" w:lineRule="exact"/>
              <w:contextualSpacing/>
              <w:jc w:val="center"/>
            </w:pPr>
          </w:p>
          <w:p>
            <w:pPr>
              <w:adjustRightInd w:val="0"/>
              <w:spacing w:line="560" w:lineRule="exact"/>
              <w:contextualSpacing/>
              <w:jc w:val="center"/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</w:t>
            </w:r>
          </w:p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无□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ascii="宋体" w:hAnsi="宋体" w:cs="宋体"/>
          <w:b/>
          <w:bCs/>
          <w:kern w:val="0"/>
          <w:sz w:val="40"/>
          <w:szCs w:val="28"/>
        </w:rPr>
      </w:pPr>
      <w:r>
        <w:rPr>
          <w:rFonts w:hint="eastAsia" w:ascii="黑体" w:eastAsia="黑体"/>
          <w:sz w:val="44"/>
        </w:rPr>
        <w:br w:type="page"/>
      </w:r>
      <w:r>
        <w:rPr>
          <w:rFonts w:hint="eastAsia" w:ascii="宋体" w:hAnsi="宋体" w:cs="宋体"/>
          <w:b/>
          <w:bCs/>
          <w:kern w:val="0"/>
          <w:sz w:val="40"/>
          <w:szCs w:val="28"/>
        </w:rPr>
        <w:t>五、应急管理相关受奖励情况</w:t>
      </w:r>
    </w:p>
    <w:p>
      <w:pPr>
        <w:adjustRightInd w:val="0"/>
        <w:spacing w:line="560" w:lineRule="exact"/>
        <w:contextualSpacing/>
        <w:jc w:val="center"/>
        <w:rPr>
          <w:rFonts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（以重要程度排序）</w:t>
      </w:r>
    </w:p>
    <w:tbl>
      <w:tblPr>
        <w:tblStyle w:val="6"/>
        <w:tblW w:w="966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7400"/>
        <w:gridCol w:w="9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</w:trPr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（年月）</w:t>
            </w:r>
          </w:p>
        </w:tc>
        <w:tc>
          <w:tcPr>
            <w:tcW w:w="74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奖励名称（全称）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有□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</w:trPr>
        <w:tc>
          <w:tcPr>
            <w:tcW w:w="1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有□ </w:t>
            </w: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无□</w:t>
            </w:r>
          </w:p>
        </w:tc>
      </w:tr>
    </w:tbl>
    <w:p>
      <w:pPr>
        <w:adjustRightInd w:val="0"/>
        <w:spacing w:after="159" w:afterLines="50" w:line="560" w:lineRule="exact"/>
        <w:ind w:left="1980" w:hanging="1980" w:hangingChars="450"/>
        <w:contextualSpacing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 xml:space="preserve">            </w:t>
      </w:r>
      <w:r>
        <w:rPr>
          <w:rFonts w:hint="eastAsia" w:ascii="黑体" w:eastAsia="黑体"/>
          <w:sz w:val="44"/>
        </w:rPr>
        <w:br w:type="page"/>
      </w:r>
      <w:r>
        <w:rPr>
          <w:rFonts w:hint="eastAsia" w:ascii="宋体" w:hAnsi="宋体" w:cs="宋体"/>
          <w:b/>
          <w:bCs/>
          <w:sz w:val="40"/>
          <w:szCs w:val="18"/>
        </w:rPr>
        <w:t>六-1、推荐意见（单位推荐）</w:t>
      </w:r>
    </w:p>
    <w:tbl>
      <w:tblPr>
        <w:tblStyle w:val="6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441"/>
        <w:gridCol w:w="1470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申报人单位</w:t>
            </w:r>
          </w:p>
        </w:tc>
        <w:tc>
          <w:tcPr>
            <w:tcW w:w="7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推荐单位联系人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推荐单位意见</w:t>
            </w:r>
          </w:p>
        </w:tc>
        <w:tc>
          <w:tcPr>
            <w:tcW w:w="7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</w:t>
            </w:r>
          </w:p>
          <w:p>
            <w:pPr>
              <w:adjustRightInd w:val="0"/>
              <w:spacing w:line="560" w:lineRule="exact"/>
              <w:contextualSpacing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="宋体"/>
                <w:sz w:val="28"/>
              </w:rPr>
            </w:pP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单位公章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年   月   日</w:t>
            </w:r>
          </w:p>
        </w:tc>
      </w:tr>
    </w:tbl>
    <w:p>
      <w:pPr>
        <w:adjustRightInd w:val="0"/>
        <w:spacing w:line="560" w:lineRule="exact"/>
        <w:contextualSpacing/>
      </w:pPr>
    </w:p>
    <w:p>
      <w:pPr>
        <w:adjustRightInd w:val="0"/>
        <w:spacing w:after="159" w:afterLines="50" w:line="560" w:lineRule="exact"/>
        <w:ind w:firstLine="2008" w:firstLineChars="500"/>
        <w:contextualSpacing/>
        <w:rPr>
          <w:rFonts w:ascii="黑体" w:eastAsia="黑体"/>
          <w:sz w:val="44"/>
        </w:rPr>
      </w:pPr>
      <w:r>
        <w:rPr>
          <w:rFonts w:hint="eastAsia" w:ascii="宋体" w:hAnsi="宋体" w:cs="宋体"/>
          <w:b/>
          <w:bCs/>
          <w:sz w:val="40"/>
          <w:szCs w:val="18"/>
        </w:rPr>
        <w:t>六-2、推荐意见（处室推荐）</w:t>
      </w:r>
    </w:p>
    <w:tbl>
      <w:tblPr>
        <w:tblStyle w:val="6"/>
        <w:tblW w:w="9283" w:type="dxa"/>
        <w:jc w:val="center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265"/>
        <w:gridCol w:w="226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推荐处室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推荐人姓名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推荐意见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  <w:p>
            <w:pPr>
              <w:adjustRightInd w:val="0"/>
              <w:spacing w:line="560" w:lineRule="exact"/>
              <w:contextualSpacing/>
              <w:jc w:val="center"/>
              <w:rPr>
                <w:rFonts w:ascii="宋体"/>
                <w:sz w:val="28"/>
              </w:rPr>
            </w:pP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推荐人签名：</w:t>
            </w:r>
          </w:p>
          <w:p>
            <w:pPr>
              <w:adjustRightInd w:val="0"/>
              <w:spacing w:line="560" w:lineRule="exact"/>
              <w:ind w:left="-63"/>
              <w:contextualSpacing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年   月   日</w:t>
            </w:r>
          </w:p>
        </w:tc>
      </w:tr>
    </w:tbl>
    <w:p>
      <w:pPr>
        <w:adjustRightInd w:val="0"/>
        <w:spacing w:line="560" w:lineRule="exact"/>
        <w:ind w:firstLine="645"/>
        <w:contextualSpacing/>
      </w:pPr>
      <w:r>
        <w:br w:type="page"/>
      </w:r>
    </w:p>
    <w:p>
      <w:pPr>
        <w:adjustRightInd w:val="0"/>
        <w:spacing w:after="159" w:afterLines="50" w:line="560" w:lineRule="exact"/>
        <w:contextualSpacing/>
        <w:jc w:val="center"/>
        <w:rPr>
          <w:rFonts w:ascii="黑体" w:eastAsia="黑体"/>
          <w:sz w:val="44"/>
        </w:rPr>
      </w:pPr>
      <w:r>
        <w:rPr>
          <w:rFonts w:hint="eastAsia" w:ascii="宋体" w:hAnsi="宋体" w:cs="宋体"/>
          <w:b/>
          <w:bCs/>
          <w:sz w:val="40"/>
          <w:szCs w:val="18"/>
        </w:rPr>
        <w:t>七、证明资料目录</w:t>
      </w:r>
    </w:p>
    <w:p>
      <w:pPr>
        <w:adjustRightInd w:val="0"/>
        <w:spacing w:after="159" w:afterLines="50" w:line="560" w:lineRule="exact"/>
        <w:contextualSpacing/>
        <w:jc w:val="center"/>
        <w:rPr>
          <w:rFonts w:ascii="黑体" w:eastAsia="黑体"/>
          <w:sz w:val="44"/>
        </w:rPr>
      </w:pPr>
    </w:p>
    <w:p>
      <w:pPr>
        <w:adjustRightInd w:val="0"/>
        <w:spacing w:line="560" w:lineRule="exact"/>
        <w:ind w:firstLine="420" w:firstLineChars="200"/>
        <w:contextualSpacing/>
      </w:pP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学历、学位证书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职称证书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其他相关资格证书（注册安全工程师、安全评价师等）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科技项目、成果证明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著作（关键部分）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发表论文证明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发明专利证明</w:t>
      </w:r>
    </w:p>
    <w:p>
      <w:pPr>
        <w:numPr>
          <w:ilvl w:val="0"/>
          <w:numId w:val="2"/>
        </w:numPr>
        <w:adjustRightInd w:val="0"/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8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其他证明</w:t>
      </w:r>
    </w:p>
    <w:p>
      <w:pPr>
        <w:adjustRightInd w:val="0"/>
        <w:spacing w:line="560" w:lineRule="exact"/>
        <w:contextualSpacing/>
        <w:rPr>
          <w:rFonts w:ascii="黑体" w:hAnsi="黑体" w:eastAsia="黑体" w:cs="黑体"/>
          <w:sz w:val="22"/>
        </w:rPr>
      </w:pPr>
    </w:p>
    <w:sectPr>
      <w:footerReference r:id="rId6" w:type="default"/>
      <w:pgSz w:w="16838" w:h="11906" w:orient="landscape"/>
      <w:pgMar w:top="1474" w:right="1985" w:bottom="1588" w:left="209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BDC8B7-6C27-4163-BD6E-5DCC16CC71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58EC7DB-4D7C-4880-BE20-6CCF348C1FAF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BA8240F4-EADF-40C6-95F6-0CA20F3C7189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2E1CA064-7919-4322-98C9-66F9CEF2B87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55397CA-2CB0-49AA-8E00-FF2A246B7D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D89411F-941C-45E2-83AC-FB521053344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1227491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1358890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4160"/>
              <wp:effectExtent l="0" t="0" r="0" b="152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21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5at8dEAAAADAQAADwAAAAAAAAABACAAAAAi&#10;AAAAZHJzL2Rvd25yZXYueG1sUEsBAhQAFAAAAAgAh07iQFKVrgoRAgAABQQAAA4AAAAAAAAAAQAg&#10;AAAAIA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21</w: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 xml:space="preserve">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283"/>
    <w:multiLevelType w:val="singleLevel"/>
    <w:tmpl w:val="5400428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4004408"/>
    <w:multiLevelType w:val="singleLevel"/>
    <w:tmpl w:val="54004408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4D0"/>
    <w:rsid w:val="000F4BF5"/>
    <w:rsid w:val="00172A27"/>
    <w:rsid w:val="00243216"/>
    <w:rsid w:val="00253BBC"/>
    <w:rsid w:val="002547AE"/>
    <w:rsid w:val="00294D1E"/>
    <w:rsid w:val="00317A57"/>
    <w:rsid w:val="00336B76"/>
    <w:rsid w:val="00367A4D"/>
    <w:rsid w:val="003D294A"/>
    <w:rsid w:val="004173EA"/>
    <w:rsid w:val="00484992"/>
    <w:rsid w:val="00504414"/>
    <w:rsid w:val="00511432"/>
    <w:rsid w:val="00576FB0"/>
    <w:rsid w:val="00597836"/>
    <w:rsid w:val="00625197"/>
    <w:rsid w:val="006252F0"/>
    <w:rsid w:val="00632858"/>
    <w:rsid w:val="00656EA2"/>
    <w:rsid w:val="006C5E01"/>
    <w:rsid w:val="00700D51"/>
    <w:rsid w:val="00785CB9"/>
    <w:rsid w:val="007C7CC5"/>
    <w:rsid w:val="007D1973"/>
    <w:rsid w:val="00813862"/>
    <w:rsid w:val="008271B9"/>
    <w:rsid w:val="00912D8E"/>
    <w:rsid w:val="00922225"/>
    <w:rsid w:val="00A72B35"/>
    <w:rsid w:val="00AB4664"/>
    <w:rsid w:val="00AD7A0C"/>
    <w:rsid w:val="00B202C9"/>
    <w:rsid w:val="00B95D2A"/>
    <w:rsid w:val="00BB70BA"/>
    <w:rsid w:val="00BD15AD"/>
    <w:rsid w:val="00C108B9"/>
    <w:rsid w:val="00C60485"/>
    <w:rsid w:val="00CF4DCB"/>
    <w:rsid w:val="00D313BC"/>
    <w:rsid w:val="00DA3D02"/>
    <w:rsid w:val="00DB3B73"/>
    <w:rsid w:val="00DB6776"/>
    <w:rsid w:val="00E15553"/>
    <w:rsid w:val="00E17D15"/>
    <w:rsid w:val="00F10BAD"/>
    <w:rsid w:val="00F50E0A"/>
    <w:rsid w:val="00F56847"/>
    <w:rsid w:val="00FD04C6"/>
    <w:rsid w:val="00FE4F42"/>
    <w:rsid w:val="00FF212E"/>
    <w:rsid w:val="00FF6B7A"/>
    <w:rsid w:val="01255751"/>
    <w:rsid w:val="019D4B7B"/>
    <w:rsid w:val="02544164"/>
    <w:rsid w:val="040E5C86"/>
    <w:rsid w:val="043141FF"/>
    <w:rsid w:val="05DE56AA"/>
    <w:rsid w:val="068C1A13"/>
    <w:rsid w:val="09AD4A5B"/>
    <w:rsid w:val="0C8F49BE"/>
    <w:rsid w:val="0E6C10A0"/>
    <w:rsid w:val="116A6ABE"/>
    <w:rsid w:val="132F5BCF"/>
    <w:rsid w:val="16BF45FC"/>
    <w:rsid w:val="16CA520B"/>
    <w:rsid w:val="1A084E6F"/>
    <w:rsid w:val="1B6700B2"/>
    <w:rsid w:val="1BAB720A"/>
    <w:rsid w:val="1CEC3F76"/>
    <w:rsid w:val="211F35DF"/>
    <w:rsid w:val="21B84BCB"/>
    <w:rsid w:val="24ED4F4F"/>
    <w:rsid w:val="25336E32"/>
    <w:rsid w:val="263E63AE"/>
    <w:rsid w:val="265007AC"/>
    <w:rsid w:val="267F0E4B"/>
    <w:rsid w:val="28163859"/>
    <w:rsid w:val="2832729F"/>
    <w:rsid w:val="29663CD6"/>
    <w:rsid w:val="2AB35268"/>
    <w:rsid w:val="303F4BB0"/>
    <w:rsid w:val="30A8112E"/>
    <w:rsid w:val="31F73D87"/>
    <w:rsid w:val="32367767"/>
    <w:rsid w:val="33AF6B84"/>
    <w:rsid w:val="37ED7CE1"/>
    <w:rsid w:val="3BB4219C"/>
    <w:rsid w:val="3D3A0DC8"/>
    <w:rsid w:val="3EBD2497"/>
    <w:rsid w:val="42E02B1F"/>
    <w:rsid w:val="43D122BA"/>
    <w:rsid w:val="43E4112A"/>
    <w:rsid w:val="45864F54"/>
    <w:rsid w:val="478515EB"/>
    <w:rsid w:val="49181CA6"/>
    <w:rsid w:val="4E0B68BB"/>
    <w:rsid w:val="4F707B52"/>
    <w:rsid w:val="4FCA5D2A"/>
    <w:rsid w:val="500715F9"/>
    <w:rsid w:val="54140C0C"/>
    <w:rsid w:val="56A77BD4"/>
    <w:rsid w:val="59A64C6E"/>
    <w:rsid w:val="59B508B0"/>
    <w:rsid w:val="59BB7B1A"/>
    <w:rsid w:val="5BDA667C"/>
    <w:rsid w:val="5C26058D"/>
    <w:rsid w:val="5D3B1617"/>
    <w:rsid w:val="5DA80681"/>
    <w:rsid w:val="60787F53"/>
    <w:rsid w:val="617A5166"/>
    <w:rsid w:val="617F2933"/>
    <w:rsid w:val="61C91A0A"/>
    <w:rsid w:val="631814F6"/>
    <w:rsid w:val="66141CC0"/>
    <w:rsid w:val="663351FD"/>
    <w:rsid w:val="67407CBC"/>
    <w:rsid w:val="679235D4"/>
    <w:rsid w:val="67AE4B5D"/>
    <w:rsid w:val="68BC5D85"/>
    <w:rsid w:val="69625528"/>
    <w:rsid w:val="6B617C9E"/>
    <w:rsid w:val="6F882A7F"/>
    <w:rsid w:val="73A52481"/>
    <w:rsid w:val="755D491F"/>
    <w:rsid w:val="75DC3AC0"/>
    <w:rsid w:val="77DC3462"/>
    <w:rsid w:val="7A6E047A"/>
    <w:rsid w:val="7BA56ACD"/>
    <w:rsid w:val="7EB1761A"/>
    <w:rsid w:val="7F520E5E"/>
    <w:rsid w:val="7F5C5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24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24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3ED81-D8DF-4BFE-AC42-34909AB97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21</Pages>
  <Words>5238</Words>
  <Characters>1016</Characters>
  <Lines>8</Lines>
  <Paragraphs>12</Paragraphs>
  <TotalTime>2</TotalTime>
  <ScaleCrop>false</ScaleCrop>
  <LinksUpToDate>false</LinksUpToDate>
  <CharactersWithSpaces>6242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2019-06-03T02:47:00Z</dcterms:created>
  <dc:creator>zhaoxinlei</dc:creator>
  <cp:lastModifiedBy>Administrator</cp:lastModifiedBy>
  <cp:lastPrinted>2019-04-17T09:42:00Z</cp:lastPrinted>
  <dcterms:modified xsi:type="dcterms:W3CDTF">2019-06-06T14:36:14Z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