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mc:AlternateContent>
          <mc:Choice Requires="wps">
            <w:drawing>
              <wp:anchor distT="0" distB="0" distL="114300" distR="114300" simplePos="0" relativeHeight="251659264" behindDoc="0" locked="1" layoutInCell="1" allowOverlap="1">
                <wp:simplePos x="0" y="0"/>
                <wp:positionH relativeFrom="page">
                  <wp:posOffset>899795</wp:posOffset>
                </wp:positionH>
                <wp:positionV relativeFrom="page">
                  <wp:posOffset>9253220</wp:posOffset>
                </wp:positionV>
                <wp:extent cx="6120130" cy="0"/>
                <wp:effectExtent l="0" t="0" r="0" b="0"/>
                <wp:wrapNone/>
                <wp:docPr id="2" name="直线 3"/>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70.85pt;margin-top:728.6pt;height:0pt;width:481.9pt;mso-position-horizontal-relative:page;mso-position-vertical-relative:page;z-index:251659264;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qzMc+9cA&#10;AAAOAQAADwAAAAAAAAABACAAAAAiAAAAZHJzL2Rvd25yZXYueG1sUEsBAhQAFAAAAAgAh07iQAu5&#10;e4bnAQAA2wMAAA4AAAAAAAAAAQAgAAAAJgEAAGRycy9lMm9Eb2MueG1sUEsFBgAAAAAGAAYAWQEA&#10;AH8FAAAAAA==&#10;">
                <v:fill on="f" focussize="0,0"/>
                <v:stroke color="#000000" joinstyle="round"/>
                <v:imagedata o:title=""/>
                <o:lock v:ext="edit" aspectratio="f"/>
                <w10:anchorlock/>
              </v:line>
            </w:pict>
          </mc:Fallback>
        </mc:AlternateContent>
      </w:r>
    </w:p>
    <w:p>
      <w:pPr>
        <w:bidi w:val="0"/>
      </w:pPr>
    </w:p>
    <w:p>
      <w:pPr>
        <w:pStyle w:val="157"/>
        <w:rPr>
          <w:rFonts w:hint="default" w:eastAsia="宋体"/>
          <w:lang w:val="en-US" w:eastAsia="zh-CN"/>
        </w:rPr>
      </w:pPr>
      <w:bookmarkStart w:id="0" w:name="_Hlk89086268"/>
      <w:r>
        <w:rPr>
          <w:rFonts w:ascii="Times New Roman"/>
        </w:rPr>
        <w:t>ICS</w:t>
      </w:r>
      <w:r>
        <w:rPr>
          <w:rFonts w:hint="eastAsia" w:ascii="MS Mincho" w:hAnsi="MS Mincho" w:eastAsia="MS Mincho" w:cs="MS Mincho"/>
        </w:rPr>
        <w:t> </w:t>
      </w:r>
    </w:p>
    <w:p>
      <w:pPr>
        <w:pStyle w:val="157"/>
        <w:rPr>
          <w:rFonts w:hint="default" w:eastAsia="黑体"/>
          <w:lang w:val="en-US" w:eastAsia="zh-CN"/>
        </w:rPr>
      </w:pPr>
      <w:r>
        <w:rPr>
          <w:rFonts w:hint="eastAsia"/>
          <w:lang w:val="en-US" w:eastAsia="zh-CN"/>
        </w:rPr>
        <w:t>CCS</w:t>
      </w:r>
      <w:r>
        <w:t xml:space="preserve"> </w:t>
      </w:r>
    </w:p>
    <w:bookmarkEnd w:id="0"/>
    <w:p>
      <w:pPr>
        <w:pStyle w:val="151"/>
      </w:pPr>
      <w:r>
        <w:rPr>
          <w:rFonts w:hint="eastAsia"/>
          <w:sz w:val="48"/>
          <w:szCs w:val="48"/>
        </w:rPr>
        <w:t>团体标准</w:t>
      </w:r>
      <w:r>
        <w:rPr>
          <w:rFonts w:hint="eastAsia" w:hAnsi="黑体"/>
        </w:rPr>
        <mc:AlternateContent>
          <mc:Choice Requires="wps">
            <w:drawing>
              <wp:anchor distT="0" distB="0" distL="114300" distR="114300" simplePos="0" relativeHeight="251662336" behindDoc="0" locked="0" layoutInCell="1" allowOverlap="1">
                <wp:simplePos x="0" y="0"/>
                <wp:positionH relativeFrom="column">
                  <wp:posOffset>26035</wp:posOffset>
                </wp:positionH>
                <wp:positionV relativeFrom="paragraph">
                  <wp:posOffset>787400</wp:posOffset>
                </wp:positionV>
                <wp:extent cx="5949950" cy="0"/>
                <wp:effectExtent l="0" t="0" r="0" b="0"/>
                <wp:wrapNone/>
                <wp:docPr id="7" name="直接箭头连接符 7"/>
                <wp:cNvGraphicFramePr/>
                <a:graphic xmlns:a="http://schemas.openxmlformats.org/drawingml/2006/main">
                  <a:graphicData uri="http://schemas.microsoft.com/office/word/2010/wordprocessingShape">
                    <wps:wsp>
                      <wps:cNvCnPr/>
                      <wps:spPr>
                        <a:xfrm>
                          <a:off x="0" y="0"/>
                          <a:ext cx="5949950" cy="0"/>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05pt;margin-top:62pt;height:0pt;width:468.5pt;z-index:251662336;mso-width-relative:page;mso-height-relative:page;" filled="f" stroked="t" coordsize="21600,21600" o:gfxdata="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aPAmL0gAAAAkBAAAPAAAAAAAAAAEAIAAAACIAAABkcnMvZG93bnJldi54bWxQ&#10;SwECFAAUAAAACACHTuJA1OFzGv0BAADtAwAADgAAAAAAAAABACAAAAAhAQAAZHJzL2Uyb0RvYy54&#10;bWxQSwUGAAAAAAYABgBZAQAAkAUAAAAA&#10;">
                <v:fill on="f" focussize="0,0"/>
                <v:stroke weight="1pt" color="#000000" joinstyle="round"/>
                <v:imagedata o:title=""/>
                <o:lock v:ext="edit" aspectratio="f"/>
              </v:shape>
            </w:pict>
          </mc:Fallback>
        </mc:AlternateContent>
      </w:r>
    </w:p>
    <w:p>
      <w:pPr>
        <w:pStyle w:val="123"/>
        <w:framePr w:h="1048" w:hRule="exact"/>
      </w:pPr>
      <w:r>
        <w:rPr>
          <w:rFonts w:hint="eastAsia"/>
          <w:lang w:val="en-US" w:eastAsia="zh-CN"/>
        </w:rPr>
        <w:t>安全阀校验维修服务规范</w:t>
      </w:r>
      <w:r>
        <w:t xml:space="preserve"> </w:t>
      </w:r>
    </w:p>
    <w:p>
      <w:pPr>
        <w:pStyle w:val="194"/>
        <w:framePr w:x="1461" w:y="13959"/>
      </w:pPr>
      <w:bookmarkStart w:id="1" w:name="_Hlk89086295"/>
      <w:r>
        <w:rPr>
          <w:rFonts w:hint="eastAsia" w:ascii="黑体"/>
        </w:rPr>
        <w:t>20</w:t>
      </w:r>
      <w:r>
        <w:rPr>
          <w:rFonts w:hint="eastAsia" w:ascii="黑体"/>
          <w:lang w:val="en-US" w:eastAsia="zh-CN"/>
        </w:rPr>
        <w:t>XX</w:t>
      </w:r>
      <w:r>
        <w:t xml:space="preserve"> </w:t>
      </w:r>
      <w:r>
        <w:rPr>
          <w:rFonts w:ascii="黑体"/>
        </w:rPr>
        <w:t>-</w:t>
      </w:r>
      <w:r>
        <w:t xml:space="preserve"> </w:t>
      </w:r>
      <w:r>
        <w:rPr>
          <w:rFonts w:hint="eastAsia" w:ascii="黑体"/>
          <w:lang w:val="en-US" w:eastAsia="zh-CN"/>
        </w:rPr>
        <w:t>XX</w:t>
      </w:r>
      <w:r>
        <w:t xml:space="preserve"> </w:t>
      </w:r>
      <w:r>
        <w:rPr>
          <w:rFonts w:ascii="黑体"/>
        </w:rPr>
        <w:t>-</w:t>
      </w:r>
      <w:r>
        <w:t xml:space="preserve"> </w:t>
      </w:r>
      <w:r>
        <w:rPr>
          <w:rFonts w:hint="eastAsia" w:ascii="黑体"/>
          <w:lang w:val="en-US" w:eastAsia="zh-CN"/>
        </w:rPr>
        <w:t>XX</w:t>
      </w:r>
      <w:r>
        <w:rPr>
          <w:rFonts w:hint="eastAsia"/>
        </w:rPr>
        <w:t>发布</w:t>
      </w:r>
      <w:r>
        <mc:AlternateContent>
          <mc:Choice Requires="wps">
            <w:drawing>
              <wp:anchor distT="0" distB="0" distL="114300" distR="114300" simplePos="0" relativeHeight="251661312" behindDoc="0" locked="1" layoutInCell="1" allowOverlap="1">
                <wp:simplePos x="0" y="0"/>
                <wp:positionH relativeFrom="column">
                  <wp:posOffset>-635</wp:posOffset>
                </wp:positionH>
                <wp:positionV relativeFrom="page">
                  <wp:posOffset>9251950</wp:posOffset>
                </wp:positionV>
                <wp:extent cx="5728970" cy="635"/>
                <wp:effectExtent l="0" t="0" r="0" b="0"/>
                <wp:wrapNone/>
                <wp:docPr id="8" name="直接连接符 8"/>
                <wp:cNvGraphicFramePr/>
                <a:graphic xmlns:a="http://schemas.openxmlformats.org/drawingml/2006/main">
                  <a:graphicData uri="http://schemas.microsoft.com/office/word/2010/wordprocessingShape">
                    <wps:wsp>
                      <wps:cNvCnPr/>
                      <wps:spPr>
                        <a:xfrm>
                          <a:off x="0" y="0"/>
                          <a:ext cx="572897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05pt;margin-top:728.5pt;height:0.05pt;width:451.1pt;mso-position-vertical-relative:page;z-index:251661312;mso-width-relative:page;mso-height-relative:page;" filled="f" stroked="t" coordsize="21600,21600" o:gfxdata="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CkbYYNYAAAALAQAADwAAAAAAAAABACAAAAAiAAAAZHJzL2Rvd25yZXYueG1s&#10;UEsBAhQAFAAAAAgAh07iQENq/AD6AQAA9AMAAA4AAAAAAAAAAQAgAAAAJQEAAGRycy9lMm9Eb2Mu&#10;eG1sUEsFBgAAAAAGAAYAWQEAAJEFAAAAAA==&#10;">
                <v:fill on="f" focussize="0,0"/>
                <v:stroke color="#000000" joinstyle="round"/>
                <v:imagedata o:title=""/>
                <o:lock v:ext="edit" aspectratio="f"/>
                <w10:anchorlock/>
              </v:line>
            </w:pict>
          </mc:Fallback>
        </mc:AlternateContent>
      </w:r>
    </w:p>
    <w:bookmarkEnd w:id="1"/>
    <w:p>
      <w:pPr>
        <w:pStyle w:val="195"/>
        <w:framePr w:x="6491" w:y="13983"/>
      </w:pPr>
      <w:bookmarkStart w:id="2" w:name="_Hlk89086310"/>
      <w:r>
        <w:rPr>
          <w:rFonts w:hint="eastAsia" w:ascii="黑体"/>
        </w:rPr>
        <w:t>20</w:t>
      </w:r>
      <w:r>
        <w:rPr>
          <w:rFonts w:hint="eastAsia" w:ascii="黑体"/>
          <w:lang w:val="en-US" w:eastAsia="zh-CN"/>
        </w:rPr>
        <w:t>XX</w:t>
      </w:r>
      <w:r>
        <w:t xml:space="preserve"> </w:t>
      </w:r>
      <w:r>
        <w:rPr>
          <w:rFonts w:ascii="黑体"/>
        </w:rPr>
        <w:t>-</w:t>
      </w:r>
      <w:r>
        <w:t xml:space="preserve"> </w:t>
      </w:r>
      <w:r>
        <w:rPr>
          <w:rFonts w:hint="eastAsia" w:ascii="黑体"/>
          <w:lang w:val="en-US" w:eastAsia="zh-CN"/>
        </w:rPr>
        <w:t>XX</w:t>
      </w:r>
      <w:r>
        <w:t xml:space="preserve"> </w:t>
      </w:r>
      <w:r>
        <w:rPr>
          <w:rFonts w:ascii="黑体"/>
        </w:rPr>
        <w:t>-</w:t>
      </w:r>
      <w:r>
        <w:t xml:space="preserve"> </w:t>
      </w:r>
      <w:r>
        <w:rPr>
          <w:rFonts w:hint="eastAsia" w:ascii="黑体"/>
          <w:lang w:val="en-US" w:eastAsia="zh-CN"/>
        </w:rPr>
        <w:t>XX</w:t>
      </w:r>
      <w:r>
        <w:rPr>
          <w:rFonts w:hint="eastAsia"/>
        </w:rPr>
        <w:t>实施</w:t>
      </w:r>
    </w:p>
    <w:bookmarkEnd w:id="2"/>
    <w:p>
      <w:pPr>
        <w:pStyle w:val="152"/>
        <w:rPr>
          <w:rFonts w:hint="eastAsia"/>
        </w:rPr>
        <w:sectPr>
          <w:headerReference r:id="rId5" w:type="default"/>
          <w:footerReference r:id="rId6" w:type="default"/>
          <w:type w:val="continuous"/>
          <w:pgSz w:w="11906" w:h="16838"/>
          <w:pgMar w:top="567" w:right="1134" w:bottom="1134" w:left="1417" w:header="1418" w:footer="1134" w:gutter="284"/>
          <w:pgNumType w:fmt="upperRoman"/>
          <w:cols w:space="720" w:num="1"/>
          <w:formProt w:val="0"/>
          <w:docGrid w:type="lines" w:linePitch="312" w:charSpace="0"/>
        </w:sectPr>
      </w:pPr>
      <w:r>
        <w:rPr>
          <w:rFonts w:hint="eastAsia" w:hAnsi="黑体"/>
          <w:w w:val="100"/>
        </w:rPr>
        <w:t>山东省特种设备协会</w:t>
      </w:r>
      <w:r>
        <w:rPr>
          <w:rFonts w:hint="eastAsia" w:ascii="MS Mincho" w:hAnsi="MS Mincho" w:eastAsia="MS Mincho" w:cs="MS Mincho"/>
        </w:rPr>
        <w:t>   </w:t>
      </w:r>
      <w:r>
        <w:rPr>
          <w:rStyle w:val="230"/>
          <w:rFonts w:hint="eastAsia"/>
        </w:rPr>
        <w:t>发布</w:t>
      </w:r>
    </w:p>
    <w:tbl>
      <w:tblPr>
        <w:tblStyle w:val="26"/>
        <w:tblpPr w:leftFromText="180" w:rightFromText="180" w:vertAnchor="page" w:horzAnchor="page" w:tblpX="1329" w:tblpY="7600"/>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2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70" w:type="dxa"/>
            <w:tcBorders>
              <w:top w:val="nil"/>
              <w:left w:val="nil"/>
              <w:bottom w:val="nil"/>
              <w:right w:val="nil"/>
            </w:tcBorders>
            <w:noWrap w:val="0"/>
            <w:vAlign w:val="top"/>
          </w:tcPr>
          <w:p>
            <w:pPr>
              <w:pStyle w:val="127"/>
            </w:pPr>
            <w:r>
              <w:rPr>
                <w:rFonts w:hint="eastAsia"/>
              </w:rPr>
              <w:t xml:space="preserve">Safety </w:t>
            </w:r>
            <w:r>
              <w:rPr>
                <w:rFonts w:hint="eastAsia"/>
                <w:lang w:val="en-US" w:eastAsia="zh-CN"/>
              </w:rPr>
              <w:t>valve calibration and maintenance service specification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70" w:type="dxa"/>
            <w:tcBorders>
              <w:top w:val="nil"/>
              <w:left w:val="nil"/>
              <w:bottom w:val="nil"/>
              <w:right w:val="nil"/>
            </w:tcBorders>
            <w:noWrap w:val="0"/>
            <w:vAlign w:val="top"/>
          </w:tcPr>
          <w:p>
            <w:pPr>
              <w:pStyle w:val="124"/>
              <w:rPr>
                <w:rFonts w:hint="eastAsia" w:eastAsia="宋体"/>
                <w:lang w:eastAsia="zh-CN"/>
              </w:rPr>
            </w:pPr>
            <w:r>
              <w:rPr>
                <w:rFonts w:hint="eastAsia"/>
                <w:lang w:eastAsia="zh-CN"/>
              </w:rPr>
              <w:t>（</w:t>
            </w:r>
            <w:r>
              <w:rPr>
                <w:rFonts w:hint="eastAsia"/>
                <w:lang w:val="en-US" w:eastAsia="zh-CN"/>
              </w:rPr>
              <w:t>征求意见稿</w:t>
            </w:r>
            <w:r>
              <w:rPr>
                <w:rFonts w:hint="eastAsia"/>
                <w:lang w:eastAsia="zh-CN"/>
              </w:rPr>
              <w:t>）</w:t>
            </w:r>
          </w:p>
        </w:tc>
      </w:tr>
    </w:tbl>
    <w:p>
      <w:pPr>
        <w:tabs>
          <w:tab w:val="left" w:pos="2687"/>
        </w:tabs>
        <w:bidi w:val="0"/>
        <w:jc w:val="left"/>
        <w:rPr>
          <w:rFonts w:hint="eastAsia" w:eastAsia="宋体"/>
          <w:lang w:eastAsia="zh-CN"/>
        </w:rPr>
        <w:sectPr>
          <w:headerReference r:id="rId8" w:type="first"/>
          <w:footerReference r:id="rId10" w:type="first"/>
          <w:headerReference r:id="rId7" w:type="default"/>
          <w:footerReference r:id="rId9" w:type="default"/>
          <w:type w:val="continuous"/>
          <w:pgSz w:w="11906" w:h="16838"/>
          <w:pgMar w:top="567" w:right="1134" w:bottom="1134" w:left="1417" w:header="1418" w:footer="1134" w:gutter="284"/>
          <w:cols w:space="425" w:num="1"/>
          <w:titlePg/>
          <w:docGrid w:linePitch="312" w:charSpace="0"/>
        </w:sectPr>
      </w:pPr>
    </w:p>
    <w:p>
      <w:pPr>
        <w:pStyle w:val="90"/>
        <w:spacing w:after="360"/>
        <w:rPr>
          <w:rFonts w:cs="Times New Roman"/>
        </w:rPr>
      </w:pPr>
      <w:bookmarkStart w:id="3" w:name="BookMark2"/>
      <w:r>
        <w:rPr>
          <w:rFonts w:hint="eastAsia"/>
          <w:spacing w:val="320"/>
        </w:rPr>
        <w:t>前</w:t>
      </w:r>
      <w:r>
        <w:rPr>
          <w:rFonts w:hint="eastAsia"/>
        </w:rPr>
        <w:t>言</w:t>
      </w:r>
    </w:p>
    <w:p>
      <w:pPr>
        <w:pStyle w:val="58"/>
        <w:ind w:firstLine="31680"/>
        <w:rPr>
          <w:rFonts w:cs="Times New Roman"/>
        </w:rPr>
      </w:pPr>
      <w:r>
        <w:rPr>
          <w:rFonts w:hint="eastAsia"/>
        </w:rPr>
        <w:t>本文件按照</w:t>
      </w:r>
      <w:r>
        <w:t>GB/T 1.1</w:t>
      </w:r>
      <w:r>
        <w:rPr>
          <w:rFonts w:cs="Times New Roman"/>
        </w:rPr>
        <w:t>—</w:t>
      </w:r>
      <w:r>
        <w:t>2020</w:t>
      </w:r>
      <w:r>
        <w:rPr>
          <w:rFonts w:hint="eastAsia"/>
        </w:rPr>
        <w:t>《标准化工作导则</w:t>
      </w:r>
      <w:r>
        <w:t xml:space="preserve">  </w:t>
      </w:r>
      <w:r>
        <w:rPr>
          <w:rFonts w:hint="eastAsia"/>
        </w:rPr>
        <w:t>第</w:t>
      </w:r>
      <w:r>
        <w:t>1</w:t>
      </w:r>
      <w:r>
        <w:rPr>
          <w:rFonts w:hint="eastAsia"/>
        </w:rPr>
        <w:t>部分：标准化文件的结构和起草规则》的规定起草。</w:t>
      </w:r>
    </w:p>
    <w:p>
      <w:pPr>
        <w:pStyle w:val="58"/>
        <w:ind w:firstLine="31680"/>
        <w:rPr>
          <w:rFonts w:cs="Times New Roman"/>
        </w:rPr>
      </w:pPr>
      <w:r>
        <w:rPr>
          <w:rFonts w:hint="eastAsia"/>
        </w:rPr>
        <w:t>请注意本文件的某些内容可能涉及专利。本文件的发布机构不承担识别专利的责任。</w:t>
      </w:r>
    </w:p>
    <w:p>
      <w:pPr>
        <w:pStyle w:val="58"/>
        <w:ind w:firstLine="31680"/>
        <w:rPr>
          <w:rFonts w:cs="Times New Roman"/>
        </w:rPr>
      </w:pPr>
      <w:r>
        <w:rPr>
          <w:rFonts w:hint="eastAsia"/>
        </w:rPr>
        <w:t>本文件由日照市特种设备检验科学研究院提出。</w:t>
      </w:r>
    </w:p>
    <w:p>
      <w:pPr>
        <w:pStyle w:val="58"/>
        <w:ind w:firstLine="31680"/>
        <w:rPr>
          <w:rFonts w:cs="Times New Roman"/>
        </w:rPr>
      </w:pPr>
      <w:r>
        <w:rPr>
          <w:rFonts w:hint="eastAsia"/>
        </w:rPr>
        <w:t>本文件由山东省特种设备协会归口。</w:t>
      </w:r>
    </w:p>
    <w:p>
      <w:pPr>
        <w:pStyle w:val="58"/>
        <w:ind w:firstLine="31680"/>
        <w:rPr>
          <w:rFonts w:cs="Times New Roman"/>
        </w:rPr>
      </w:pPr>
      <w:r>
        <w:rPr>
          <w:rFonts w:hint="eastAsia"/>
        </w:rPr>
        <w:t>本文件起草单位：</w:t>
      </w:r>
    </w:p>
    <w:p>
      <w:pPr>
        <w:pStyle w:val="58"/>
        <w:ind w:firstLine="31680"/>
        <w:rPr>
          <w:rFonts w:cs="Times New Roman"/>
        </w:rPr>
      </w:pPr>
      <w:r>
        <w:rPr>
          <w:rFonts w:hint="eastAsia"/>
        </w:rPr>
        <w:t>本文件主要起草人：</w:t>
      </w:r>
      <w:bookmarkStart w:id="28" w:name="_GoBack"/>
      <w:bookmarkEnd w:id="28"/>
    </w:p>
    <w:p>
      <w:pPr>
        <w:pStyle w:val="58"/>
        <w:ind w:firstLine="31680"/>
        <w:rPr>
          <w:rFonts w:cs="Times New Roman"/>
        </w:rPr>
        <w:sectPr>
          <w:headerReference r:id="rId11" w:type="default"/>
          <w:footerReference r:id="rId12" w:type="default"/>
          <w:pgSz w:w="11906" w:h="16838"/>
          <w:pgMar w:top="567" w:right="1134" w:bottom="1134" w:left="1417" w:header="1418" w:footer="1134" w:gutter="284"/>
          <w:pgNumType w:fmt="upperRoman" w:start="1"/>
          <w:cols w:space="425" w:num="1"/>
          <w:formProt w:val="0"/>
          <w:docGrid w:linePitch="312" w:charSpace="0"/>
        </w:sectPr>
      </w:pPr>
    </w:p>
    <w:bookmarkEnd w:id="3"/>
    <w:p>
      <w:pPr>
        <w:spacing w:line="20" w:lineRule="exact"/>
        <w:jc w:val="center"/>
        <w:rPr>
          <w:rFonts w:ascii="黑体" w:hAnsi="黑体" w:eastAsia="黑体" w:cs="Times New Roman"/>
          <w:sz w:val="32"/>
          <w:szCs w:val="32"/>
        </w:rPr>
      </w:pPr>
      <w:bookmarkStart w:id="4" w:name="BookMark4"/>
    </w:p>
    <w:p>
      <w:pPr>
        <w:spacing w:line="20" w:lineRule="exact"/>
        <w:jc w:val="center"/>
        <w:rPr>
          <w:rFonts w:ascii="黑体" w:hAnsi="黑体" w:eastAsia="黑体" w:cs="Times New Roman"/>
          <w:sz w:val="32"/>
          <w:szCs w:val="32"/>
        </w:rPr>
      </w:pPr>
    </w:p>
    <w:p>
      <w:pPr>
        <w:pStyle w:val="178"/>
        <w:spacing w:beforeLines="100" w:afterLines="220"/>
        <w:rPr>
          <w:rFonts w:cs="Times New Roman"/>
        </w:rPr>
      </w:pPr>
      <w:bookmarkStart w:id="5" w:name="NEW_STAND_NAME"/>
      <w:r>
        <w:rPr>
          <w:rFonts w:hint="eastAsia"/>
        </w:rPr>
        <w:t>安全阀校验维修服务规范</w:t>
      </w:r>
    </w:p>
    <w:bookmarkEnd w:id="5"/>
    <w:p>
      <w:pPr>
        <w:pStyle w:val="104"/>
        <w:spacing w:before="240" w:after="240"/>
        <w:rPr>
          <w:rFonts w:cs="Times New Roman"/>
        </w:rPr>
      </w:pPr>
      <w:bookmarkStart w:id="6" w:name="_Toc26986530"/>
      <w:bookmarkStart w:id="7" w:name="_Toc26648465"/>
      <w:bookmarkStart w:id="8" w:name="_Toc26986771"/>
      <w:bookmarkStart w:id="9" w:name="_Toc24884211"/>
      <w:bookmarkStart w:id="10" w:name="_Toc26718930"/>
      <w:bookmarkStart w:id="11" w:name="_Toc97192964"/>
      <w:bookmarkStart w:id="12" w:name="_Toc17233333"/>
      <w:bookmarkStart w:id="13" w:name="_Toc17233325"/>
      <w:bookmarkStart w:id="14" w:name="_Toc24884218"/>
      <w:r>
        <w:rPr>
          <w:rFonts w:hint="eastAsia"/>
        </w:rPr>
        <w:t>范围</w:t>
      </w:r>
      <w:bookmarkEnd w:id="6"/>
      <w:bookmarkEnd w:id="7"/>
      <w:bookmarkEnd w:id="8"/>
      <w:bookmarkEnd w:id="9"/>
      <w:bookmarkEnd w:id="10"/>
      <w:bookmarkEnd w:id="11"/>
      <w:bookmarkEnd w:id="12"/>
      <w:bookmarkEnd w:id="13"/>
      <w:bookmarkEnd w:id="14"/>
    </w:p>
    <w:p>
      <w:pPr>
        <w:pStyle w:val="58"/>
        <w:ind w:firstLine="31680"/>
        <w:rPr>
          <w:rFonts w:cs="Times New Roman"/>
        </w:rPr>
      </w:pPr>
      <w:bookmarkStart w:id="15" w:name="_Toc26648466"/>
      <w:bookmarkStart w:id="16" w:name="_Toc17233334"/>
      <w:bookmarkStart w:id="17" w:name="_Toc24884212"/>
      <w:bookmarkStart w:id="18" w:name="_Toc24884219"/>
      <w:bookmarkStart w:id="19" w:name="_Toc17233326"/>
      <w:r>
        <w:rPr>
          <w:rFonts w:hint="eastAsia"/>
        </w:rPr>
        <w:t>本文件规定了安全阀校验维修服务的基本要求、服务内容、服务质量检查、服务质量评价与改进、服务质量纠纷处理。</w:t>
      </w:r>
    </w:p>
    <w:p>
      <w:pPr>
        <w:pStyle w:val="58"/>
        <w:ind w:firstLine="31680"/>
        <w:rPr>
          <w:rFonts w:cs="Times New Roman"/>
        </w:rPr>
      </w:pPr>
      <w:r>
        <w:rPr>
          <w:rFonts w:hint="eastAsia"/>
        </w:rPr>
        <w:t>本文件适用于国务院批准发布的《特种设备目录》范围内安全阀校验维修服务。</w:t>
      </w:r>
    </w:p>
    <w:p>
      <w:pPr>
        <w:pStyle w:val="104"/>
        <w:spacing w:before="240" w:after="240"/>
        <w:rPr>
          <w:rFonts w:cs="Times New Roman"/>
        </w:rPr>
      </w:pPr>
      <w:bookmarkStart w:id="20" w:name="_Toc26718931"/>
      <w:bookmarkStart w:id="21" w:name="_Toc26986531"/>
      <w:bookmarkStart w:id="22" w:name="_Toc97192965"/>
      <w:bookmarkStart w:id="23" w:name="_Toc26986772"/>
      <w:r>
        <w:rPr>
          <w:rFonts w:hint="eastAsia"/>
        </w:rPr>
        <w:t>规范性引用文件</w:t>
      </w:r>
      <w:bookmarkEnd w:id="15"/>
      <w:bookmarkEnd w:id="16"/>
      <w:bookmarkEnd w:id="17"/>
      <w:bookmarkEnd w:id="18"/>
      <w:bookmarkEnd w:id="19"/>
      <w:bookmarkEnd w:id="20"/>
      <w:bookmarkEnd w:id="21"/>
      <w:bookmarkEnd w:id="22"/>
      <w:bookmarkEnd w:id="23"/>
    </w:p>
    <w:p>
      <w:pPr>
        <w:pStyle w:val="58"/>
        <w:ind w:firstLine="31680"/>
        <w:rPr>
          <w:rFonts w:cs="Times New Roman"/>
        </w:rPr>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58"/>
        <w:ind w:firstLine="31680"/>
        <w:rPr>
          <w:rFonts w:cs="Times New Roman"/>
        </w:rPr>
      </w:pPr>
      <w:r>
        <w:t xml:space="preserve">GB/T 12243-2021  </w:t>
      </w:r>
      <w:r>
        <w:rPr>
          <w:rFonts w:hint="eastAsia"/>
        </w:rPr>
        <w:t>弹簧直接载荷式安全阀</w:t>
      </w:r>
    </w:p>
    <w:p>
      <w:pPr>
        <w:pStyle w:val="58"/>
        <w:ind w:firstLine="31680"/>
        <w:rPr>
          <w:rFonts w:cs="Times New Roman"/>
        </w:rPr>
      </w:pPr>
      <w:r>
        <w:t xml:space="preserve">TSG ZF001-2006  </w:t>
      </w:r>
      <w:r>
        <w:rPr>
          <w:rFonts w:hint="eastAsia"/>
        </w:rPr>
        <w:t>安全阀安全技术监察规程</w:t>
      </w:r>
    </w:p>
    <w:p>
      <w:pPr>
        <w:pStyle w:val="58"/>
        <w:ind w:firstLine="31680"/>
        <w:rPr>
          <w:rFonts w:cs="Times New Roman"/>
        </w:rPr>
      </w:pPr>
      <w:r>
        <w:t xml:space="preserve">TSG Z7002-2022  </w:t>
      </w:r>
      <w:r>
        <w:rPr>
          <w:rFonts w:hint="eastAsia"/>
        </w:rPr>
        <w:t>特种设备检测机构核准规则</w:t>
      </w:r>
    </w:p>
    <w:p>
      <w:pPr>
        <w:pStyle w:val="104"/>
        <w:spacing w:before="240" w:after="240"/>
        <w:rPr>
          <w:rFonts w:cs="Times New Roman"/>
        </w:rPr>
      </w:pPr>
      <w:bookmarkStart w:id="24" w:name="_Toc97192966"/>
      <w:r>
        <w:rPr>
          <w:rFonts w:hint="eastAsia"/>
        </w:rPr>
        <w:t>术语和定义</w:t>
      </w:r>
      <w:bookmarkEnd w:id="24"/>
    </w:p>
    <w:p>
      <w:pPr>
        <w:pStyle w:val="58"/>
        <w:ind w:firstLine="31680"/>
        <w:rPr>
          <w:rFonts w:cs="Times New Roman"/>
        </w:rPr>
      </w:pPr>
      <w:bookmarkStart w:id="25" w:name="_Toc26986532"/>
      <w:bookmarkEnd w:id="25"/>
      <w:r>
        <w:t>TSG ZF001-2006</w:t>
      </w:r>
      <w:r>
        <w:rPr>
          <w:rFonts w:hint="eastAsia"/>
        </w:rPr>
        <w:t>界定的以及下列术语和定义适用于本文件。</w:t>
      </w:r>
    </w:p>
    <w:p>
      <w:pPr>
        <w:pStyle w:val="105"/>
        <w:spacing w:before="120" w:after="120"/>
        <w:rPr>
          <w:rFonts w:cs="Times New Roman"/>
        </w:rPr>
      </w:pPr>
    </w:p>
    <w:p>
      <w:pPr>
        <w:pStyle w:val="105"/>
        <w:numPr>
          <w:ilvl w:val="0"/>
          <w:numId w:val="0"/>
        </w:numPr>
        <w:spacing w:before="120" w:after="120"/>
        <w:ind w:firstLine="420" w:firstLineChars="200"/>
        <w:rPr>
          <w:rFonts w:cs="Times New Roman"/>
        </w:rPr>
      </w:pPr>
      <w:r>
        <w:rPr>
          <w:rFonts w:hint="eastAsia"/>
        </w:rPr>
        <w:t>安全阀</w:t>
      </w:r>
    </w:p>
    <w:p>
      <w:pPr>
        <w:pStyle w:val="105"/>
        <w:numPr>
          <w:ilvl w:val="0"/>
          <w:numId w:val="0"/>
        </w:numPr>
        <w:spacing w:before="120" w:after="120"/>
        <w:ind w:firstLine="420" w:firstLineChars="200"/>
        <w:rPr>
          <w:rFonts w:ascii="宋体" w:hAnsi="宋体" w:eastAsia="宋体" w:cs="Times New Roman"/>
        </w:rPr>
      </w:pPr>
      <w:r>
        <w:rPr>
          <w:rFonts w:hint="eastAsia" w:ascii="宋体" w:hAnsi="宋体" w:eastAsia="宋体" w:cs="宋体"/>
        </w:rPr>
        <w:t>一种自动阀门，它不借助任何外力而利用介质本身的力来排出一额定数量的流体</w:t>
      </w:r>
      <w:r>
        <w:rPr>
          <w:rFonts w:ascii="宋体" w:hAnsi="宋体" w:eastAsia="宋体" w:cs="宋体"/>
        </w:rPr>
        <w:t xml:space="preserve">, </w:t>
      </w:r>
      <w:r>
        <w:rPr>
          <w:rFonts w:hint="eastAsia" w:ascii="宋体" w:hAnsi="宋体" w:eastAsia="宋体" w:cs="宋体"/>
        </w:rPr>
        <w:t>以防止压力超过额定的安全值。当压力恢复正常后，阀门再行关闭并阻止介质继续流出。</w:t>
      </w:r>
    </w:p>
    <w:p>
      <w:pPr>
        <w:pStyle w:val="58"/>
        <w:ind w:firstLine="31680"/>
      </w:pPr>
      <w:r>
        <w:t>[</w:t>
      </w:r>
      <w:r>
        <w:rPr>
          <w:rFonts w:hint="eastAsia"/>
        </w:rPr>
        <w:t>来源：</w:t>
      </w:r>
      <w:r>
        <w:t xml:space="preserve">TSG ZF001-2006 </w:t>
      </w:r>
      <w:r>
        <w:rPr>
          <w:rFonts w:hint="eastAsia"/>
        </w:rPr>
        <w:t>附件</w:t>
      </w:r>
      <w:r>
        <w:t>A1]</w:t>
      </w:r>
    </w:p>
    <w:p>
      <w:pPr>
        <w:pStyle w:val="67"/>
        <w:numPr>
          <w:ilvl w:val="3"/>
          <w:numId w:val="0"/>
        </w:numPr>
        <w:spacing w:before="120" w:after="120"/>
        <w:outlineLvl w:val="0"/>
      </w:pPr>
      <w:r>
        <w:t>3.1.1</w:t>
      </w:r>
    </w:p>
    <w:p>
      <w:pPr>
        <w:pStyle w:val="67"/>
        <w:numPr>
          <w:ilvl w:val="0"/>
          <w:numId w:val="0"/>
        </w:numPr>
        <w:spacing w:before="120" w:after="120"/>
        <w:ind w:firstLine="420" w:firstLineChars="200"/>
        <w:rPr>
          <w:rFonts w:cs="Times New Roman"/>
        </w:rPr>
      </w:pPr>
      <w:r>
        <w:rPr>
          <w:rFonts w:hint="eastAsia"/>
        </w:rPr>
        <w:t>直接载荷式安全阀</w:t>
      </w:r>
    </w:p>
    <w:p>
      <w:pPr>
        <w:pStyle w:val="67"/>
        <w:numPr>
          <w:ilvl w:val="0"/>
          <w:numId w:val="0"/>
        </w:numPr>
        <w:spacing w:before="120" w:after="120"/>
        <w:ind w:firstLine="420" w:firstLineChars="200"/>
        <w:rPr>
          <w:rFonts w:ascii="宋体" w:hAnsi="宋体" w:eastAsia="宋体" w:cs="Times New Roman"/>
        </w:rPr>
      </w:pPr>
      <w:r>
        <w:rPr>
          <w:rFonts w:hint="eastAsia" w:ascii="宋体" w:hAnsi="宋体" w:eastAsia="宋体" w:cs="宋体"/>
        </w:rPr>
        <w:t>一种仅靠直接的机械加载装置如重锤、杠杆加重锤或弹簧来克服由阀瓣下介质压力所产生作用力的安全阀。</w:t>
      </w:r>
    </w:p>
    <w:p>
      <w:pPr>
        <w:pStyle w:val="58"/>
        <w:ind w:firstLine="31680"/>
      </w:pPr>
      <w:r>
        <w:t>[</w:t>
      </w:r>
      <w:r>
        <w:rPr>
          <w:rFonts w:hint="eastAsia"/>
        </w:rPr>
        <w:t>来源：</w:t>
      </w:r>
      <w:r>
        <w:t xml:space="preserve">TSG ZF001-2006 </w:t>
      </w:r>
      <w:r>
        <w:rPr>
          <w:rFonts w:hint="eastAsia"/>
        </w:rPr>
        <w:t>附件</w:t>
      </w:r>
      <w:r>
        <w:t>A2]</w:t>
      </w:r>
    </w:p>
    <w:p>
      <w:pPr>
        <w:pStyle w:val="67"/>
        <w:numPr>
          <w:ilvl w:val="3"/>
          <w:numId w:val="0"/>
        </w:numPr>
        <w:spacing w:before="120" w:after="120"/>
      </w:pPr>
      <w:r>
        <w:t>3.1.2</w:t>
      </w:r>
    </w:p>
    <w:p>
      <w:pPr>
        <w:pStyle w:val="67"/>
        <w:numPr>
          <w:ilvl w:val="0"/>
          <w:numId w:val="0"/>
        </w:numPr>
        <w:spacing w:before="120" w:after="120"/>
        <w:ind w:firstLine="420" w:firstLineChars="200"/>
        <w:rPr>
          <w:rFonts w:cs="Times New Roman"/>
        </w:rPr>
      </w:pPr>
      <w:r>
        <w:rPr>
          <w:rFonts w:hint="eastAsia"/>
        </w:rPr>
        <w:t>平衡式安全阀</w:t>
      </w:r>
    </w:p>
    <w:p>
      <w:pPr>
        <w:pStyle w:val="67"/>
        <w:numPr>
          <w:ilvl w:val="0"/>
          <w:numId w:val="0"/>
        </w:numPr>
        <w:spacing w:before="120" w:after="120"/>
        <w:ind w:firstLine="420" w:firstLineChars="200"/>
        <w:rPr>
          <w:rFonts w:ascii="宋体" w:hAnsi="宋体" w:eastAsia="宋体" w:cs="Times New Roman"/>
        </w:rPr>
      </w:pPr>
      <w:r>
        <w:rPr>
          <w:rFonts w:hint="eastAsia" w:ascii="宋体" w:hAnsi="宋体" w:eastAsia="宋体" w:cs="宋体"/>
        </w:rPr>
        <w:t>一种采取措施将背压对动作特性（整定压力、回座压力以及排量）的影响降低到最小限度的安全阀。</w:t>
      </w:r>
    </w:p>
    <w:p>
      <w:pPr>
        <w:pStyle w:val="58"/>
        <w:ind w:firstLine="31680"/>
      </w:pPr>
      <w:r>
        <w:t>[</w:t>
      </w:r>
      <w:r>
        <w:rPr>
          <w:rFonts w:hint="eastAsia"/>
        </w:rPr>
        <w:t>来源：</w:t>
      </w:r>
      <w:r>
        <w:t xml:space="preserve">TSG ZF001-2006 </w:t>
      </w:r>
      <w:r>
        <w:rPr>
          <w:rFonts w:hint="eastAsia"/>
        </w:rPr>
        <w:t>附件</w:t>
      </w:r>
      <w:r>
        <w:t>A3]</w:t>
      </w:r>
    </w:p>
    <w:p>
      <w:pPr>
        <w:pStyle w:val="67"/>
        <w:numPr>
          <w:ilvl w:val="3"/>
          <w:numId w:val="0"/>
        </w:numPr>
        <w:spacing w:before="120" w:after="120"/>
      </w:pPr>
      <w:r>
        <w:t>3.1.3</w:t>
      </w:r>
    </w:p>
    <w:p>
      <w:pPr>
        <w:pStyle w:val="67"/>
        <w:numPr>
          <w:ilvl w:val="0"/>
          <w:numId w:val="0"/>
        </w:numPr>
        <w:spacing w:before="120" w:after="120"/>
        <w:ind w:firstLine="420" w:firstLineChars="200"/>
        <w:rPr>
          <w:rFonts w:cs="Times New Roman"/>
        </w:rPr>
      </w:pPr>
      <w:r>
        <w:rPr>
          <w:rFonts w:hint="eastAsia"/>
        </w:rPr>
        <w:t>先导式安全阀</w:t>
      </w:r>
    </w:p>
    <w:p>
      <w:pPr>
        <w:pStyle w:val="67"/>
        <w:numPr>
          <w:ilvl w:val="0"/>
          <w:numId w:val="0"/>
        </w:numPr>
        <w:spacing w:before="120" w:after="120"/>
        <w:ind w:firstLine="420" w:firstLineChars="200"/>
        <w:rPr>
          <w:rFonts w:cs="Times New Roman"/>
        </w:rPr>
      </w:pPr>
      <w:r>
        <w:rPr>
          <w:rFonts w:hint="eastAsia"/>
        </w:rPr>
        <w:t>一种依靠从导阀排出介质来驱动或控制的安全阀。该导阀本身应是一种直接载荷式安全阀。</w:t>
      </w:r>
    </w:p>
    <w:p>
      <w:pPr>
        <w:pStyle w:val="67"/>
        <w:numPr>
          <w:ilvl w:val="0"/>
          <w:numId w:val="0"/>
        </w:numPr>
        <w:spacing w:before="120" w:after="120"/>
        <w:rPr>
          <w:rFonts w:cs="Times New Roman"/>
        </w:rPr>
      </w:pPr>
      <w:r>
        <w:rPr>
          <w:rFonts w:ascii="宋体" w:eastAsia="宋体" w:cs="宋体"/>
        </w:rPr>
        <w:t>[</w:t>
      </w:r>
      <w:r>
        <w:rPr>
          <w:rFonts w:hint="eastAsia" w:ascii="宋体" w:eastAsia="宋体" w:cs="宋体"/>
        </w:rPr>
        <w:t>来源：</w:t>
      </w:r>
      <w:r>
        <w:rPr>
          <w:rFonts w:ascii="宋体" w:eastAsia="宋体" w:cs="宋体"/>
        </w:rPr>
        <w:t xml:space="preserve">TSG ZF001-2006 </w:t>
      </w:r>
      <w:r>
        <w:rPr>
          <w:rFonts w:hint="eastAsia" w:ascii="宋体" w:eastAsia="宋体" w:cs="宋体"/>
        </w:rPr>
        <w:t>附件</w:t>
      </w:r>
      <w:r>
        <w:rPr>
          <w:rFonts w:ascii="宋体" w:eastAsia="宋体" w:cs="宋体"/>
        </w:rPr>
        <w:t>A4]</w:t>
      </w:r>
    </w:p>
    <w:p>
      <w:pPr>
        <w:pStyle w:val="67"/>
        <w:numPr>
          <w:ilvl w:val="3"/>
          <w:numId w:val="0"/>
        </w:numPr>
        <w:spacing w:before="120" w:after="120"/>
      </w:pPr>
      <w:r>
        <w:t>3.1.4</w:t>
      </w:r>
    </w:p>
    <w:p>
      <w:pPr>
        <w:pStyle w:val="67"/>
        <w:numPr>
          <w:ilvl w:val="0"/>
          <w:numId w:val="0"/>
        </w:numPr>
        <w:spacing w:before="120" w:after="120"/>
        <w:ind w:firstLine="420" w:firstLineChars="200"/>
        <w:rPr>
          <w:rFonts w:cs="Times New Roman"/>
        </w:rPr>
      </w:pPr>
      <w:r>
        <w:rPr>
          <w:rFonts w:hint="eastAsia"/>
        </w:rPr>
        <w:t>带动力辅助装置的安全阀</w:t>
      </w:r>
    </w:p>
    <w:p>
      <w:pPr>
        <w:pStyle w:val="67"/>
        <w:numPr>
          <w:ilvl w:val="0"/>
          <w:numId w:val="0"/>
        </w:numPr>
        <w:spacing w:before="120" w:after="120"/>
        <w:ind w:firstLine="420" w:firstLineChars="200"/>
        <w:rPr>
          <w:rFonts w:ascii="宋体" w:hAnsi="宋体" w:eastAsia="宋体" w:cs="Times New Roman"/>
        </w:rPr>
      </w:pPr>
      <w:r>
        <w:rPr>
          <w:rFonts w:hint="eastAsia" w:ascii="宋体" w:hAnsi="宋体" w:eastAsia="宋体" w:cs="宋体"/>
        </w:rPr>
        <w:t>该安全阀借助一个动力辅助装置（例如</w:t>
      </w:r>
      <w:r>
        <w:rPr>
          <w:rFonts w:ascii="宋体" w:hAnsi="宋体" w:eastAsia="宋体" w:cs="宋体"/>
        </w:rPr>
        <w:t>:</w:t>
      </w:r>
      <w:r>
        <w:rPr>
          <w:rFonts w:hint="eastAsia" w:ascii="宋体" w:hAnsi="宋体" w:eastAsia="宋体" w:cs="宋体"/>
        </w:rPr>
        <w:t>气压、液压、电磁等），可以在压力低于正常整定压力时开启。</w:t>
      </w:r>
    </w:p>
    <w:p>
      <w:pPr>
        <w:pStyle w:val="67"/>
        <w:numPr>
          <w:ilvl w:val="0"/>
          <w:numId w:val="0"/>
        </w:numPr>
        <w:spacing w:before="120" w:after="120"/>
        <w:ind w:firstLine="420" w:firstLineChars="200"/>
        <w:rPr>
          <w:rFonts w:ascii="宋体" w:hAnsi="宋体" w:eastAsia="宋体" w:cs="Times New Roman"/>
        </w:rPr>
      </w:pPr>
      <w:r>
        <w:rPr>
          <w:rFonts w:ascii="宋体" w:eastAsia="宋体" w:cs="宋体"/>
        </w:rPr>
        <w:t>[</w:t>
      </w:r>
      <w:r>
        <w:rPr>
          <w:rFonts w:hint="eastAsia" w:ascii="宋体" w:eastAsia="宋体" w:cs="宋体"/>
        </w:rPr>
        <w:t>来源：</w:t>
      </w:r>
      <w:r>
        <w:rPr>
          <w:rFonts w:ascii="宋体" w:eastAsia="宋体" w:cs="宋体"/>
        </w:rPr>
        <w:t xml:space="preserve">TSG ZF001-2006 </w:t>
      </w:r>
      <w:r>
        <w:rPr>
          <w:rFonts w:hint="eastAsia" w:ascii="宋体" w:eastAsia="宋体" w:cs="宋体"/>
        </w:rPr>
        <w:t>附件</w:t>
      </w:r>
      <w:r>
        <w:rPr>
          <w:rFonts w:ascii="宋体" w:eastAsia="宋体" w:cs="宋体"/>
        </w:rPr>
        <w:t>A5]</w:t>
      </w:r>
    </w:p>
    <w:p>
      <w:pPr>
        <w:pStyle w:val="105"/>
        <w:spacing w:before="120" w:after="120"/>
        <w:rPr>
          <w:rFonts w:cs="Times New Roman"/>
        </w:rPr>
      </w:pPr>
    </w:p>
    <w:p>
      <w:pPr>
        <w:pStyle w:val="105"/>
        <w:numPr>
          <w:ilvl w:val="0"/>
          <w:numId w:val="0"/>
        </w:numPr>
        <w:spacing w:before="120" w:after="120"/>
        <w:ind w:firstLine="420" w:firstLineChars="200"/>
        <w:rPr>
          <w:rFonts w:cs="Times New Roman"/>
        </w:rPr>
      </w:pPr>
      <w:r>
        <w:rPr>
          <w:rFonts w:hint="eastAsia"/>
        </w:rPr>
        <w:t>问题安全阀</w:t>
      </w:r>
    </w:p>
    <w:p>
      <w:pPr>
        <w:pStyle w:val="105"/>
        <w:numPr>
          <w:ilvl w:val="0"/>
          <w:numId w:val="0"/>
        </w:numPr>
        <w:spacing w:before="120" w:after="120"/>
        <w:ind w:firstLine="420" w:firstLineChars="200"/>
        <w:rPr>
          <w:rFonts w:ascii="宋体" w:hAnsi="宋体" w:eastAsia="宋体" w:cs="Times New Roman"/>
        </w:rPr>
      </w:pPr>
      <w:r>
        <w:rPr>
          <w:rFonts w:hint="eastAsia" w:ascii="宋体" w:hAnsi="宋体" w:eastAsia="宋体" w:cs="宋体"/>
        </w:rPr>
        <w:t>由于安全阀在使用过程中处理不当或更换零部件达不到原产品设计性能要求的不合格安全阀。</w:t>
      </w:r>
    </w:p>
    <w:p>
      <w:pPr>
        <w:pStyle w:val="105"/>
        <w:spacing w:before="120" w:after="120"/>
        <w:rPr>
          <w:rFonts w:cs="Times New Roman"/>
        </w:rPr>
      </w:pPr>
    </w:p>
    <w:p>
      <w:pPr>
        <w:pStyle w:val="105"/>
        <w:numPr>
          <w:ilvl w:val="0"/>
          <w:numId w:val="0"/>
        </w:numPr>
        <w:spacing w:before="120" w:after="120"/>
        <w:ind w:firstLine="420" w:firstLineChars="200"/>
      </w:pPr>
      <w:r>
        <w:rPr>
          <w:rFonts w:hint="eastAsia"/>
        </w:rPr>
        <w:t>服务召回</w:t>
      </w:r>
      <w:r>
        <w:t xml:space="preserve"> </w:t>
      </w:r>
    </w:p>
    <w:p>
      <w:pPr>
        <w:pStyle w:val="105"/>
        <w:numPr>
          <w:ilvl w:val="0"/>
          <w:numId w:val="0"/>
        </w:numPr>
        <w:spacing w:before="120" w:after="120"/>
        <w:ind w:firstLine="420" w:firstLineChars="200"/>
        <w:rPr>
          <w:rFonts w:ascii="宋体" w:hAnsi="宋体" w:eastAsia="宋体" w:cs="Times New Roman"/>
        </w:rPr>
      </w:pPr>
      <w:r>
        <w:rPr>
          <w:rFonts w:hint="eastAsia" w:ascii="宋体" w:hAnsi="宋体" w:eastAsia="宋体" w:cs="宋体"/>
        </w:rPr>
        <w:t>安全阀校验维修服务机构对经校验维修合格后的安全阀，用户对安全阀的校验维修结果存在疑问的安全阀，采取免费处理措施。</w:t>
      </w:r>
    </w:p>
    <w:p>
      <w:pPr>
        <w:pStyle w:val="104"/>
        <w:spacing w:before="240" w:after="240"/>
        <w:rPr>
          <w:rFonts w:cs="Times New Roman"/>
        </w:rPr>
      </w:pPr>
      <w:r>
        <w:rPr>
          <w:rFonts w:hint="eastAsia"/>
        </w:rPr>
        <w:t>基本要求</w:t>
      </w:r>
    </w:p>
    <w:p>
      <w:pPr>
        <w:pStyle w:val="105"/>
        <w:spacing w:before="120" w:after="120"/>
        <w:rPr>
          <w:rFonts w:cs="Times New Roman"/>
        </w:rPr>
      </w:pPr>
      <w:r>
        <w:rPr>
          <w:rFonts w:hint="eastAsia"/>
        </w:rPr>
        <w:t>安全阀校验维修机构</w:t>
      </w:r>
    </w:p>
    <w:p>
      <w:pPr>
        <w:pStyle w:val="67"/>
        <w:spacing w:before="120" w:after="120"/>
        <w:ind w:left="0"/>
        <w:rPr>
          <w:rFonts w:ascii="宋体" w:hAnsi="宋体" w:eastAsia="宋体" w:cs="Times New Roman"/>
        </w:rPr>
      </w:pPr>
      <w:r>
        <w:rPr>
          <w:rFonts w:hint="eastAsia" w:ascii="宋体" w:hAnsi="宋体" w:eastAsia="宋体" w:cs="宋体"/>
        </w:rPr>
        <w:t>应取得符合特种设备检测机构核准规则规定的相应资质，在许可范围内开展安全阀校验维修工作，并对安全阀校验维修服务质量负责。</w:t>
      </w:r>
    </w:p>
    <w:p>
      <w:pPr>
        <w:pStyle w:val="67"/>
        <w:spacing w:before="120" w:after="120"/>
        <w:ind w:left="0"/>
        <w:rPr>
          <w:rFonts w:ascii="宋体" w:hAnsi="宋体" w:eastAsia="宋体" w:cs="Times New Roman"/>
        </w:rPr>
      </w:pPr>
      <w:r>
        <w:rPr>
          <w:rFonts w:hint="eastAsia" w:ascii="宋体" w:hAnsi="宋体" w:eastAsia="宋体" w:cs="宋体"/>
        </w:rPr>
        <w:t>应遵守国家法律法规和特种设备安全监督管理部门的有关规定，执行</w:t>
      </w:r>
      <w:r>
        <w:rPr>
          <w:rFonts w:ascii="宋体" w:hAnsi="宋体" w:eastAsia="宋体" w:cs="宋体"/>
        </w:rPr>
        <w:t>TSGZF001-2006</w:t>
      </w:r>
      <w:r>
        <w:rPr>
          <w:rFonts w:hint="eastAsia" w:ascii="宋体" w:hAnsi="宋体" w:eastAsia="宋体" w:cs="宋体"/>
        </w:rPr>
        <w:t>《安全阀安全技术监察规程》和相关标准，保障作业安全。</w:t>
      </w:r>
    </w:p>
    <w:p>
      <w:pPr>
        <w:pStyle w:val="67"/>
        <w:spacing w:before="120" w:after="120"/>
        <w:ind w:left="0"/>
        <w:rPr>
          <w:rFonts w:cs="Times New Roman"/>
        </w:rPr>
      </w:pPr>
      <w:r>
        <w:rPr>
          <w:rFonts w:hint="eastAsia" w:ascii="宋体" w:hAnsi="宋体" w:eastAsia="宋体" w:cs="宋体"/>
        </w:rPr>
        <w:t>应建立符合特种设备检测机构核准规则的质量保证体系，确保该体系有效运行和持续改进，并制定《安全阀校验维修作业指导书》。作业指导书至少包括以下内容：</w:t>
      </w:r>
      <w:r>
        <w:rPr>
          <w:rFonts w:ascii="宋体" w:hAnsi="宋体" w:eastAsia="宋体" w:cs="宋体"/>
        </w:rPr>
        <w:t xml:space="preserve">        </w:t>
      </w:r>
    </w:p>
    <w:p>
      <w:pPr>
        <w:pStyle w:val="120"/>
        <w:wordWrap w:val="0"/>
        <w:rPr>
          <w:rFonts w:hAnsi="宋体" w:cs="Times New Roman"/>
        </w:rPr>
      </w:pPr>
      <w:r>
        <w:rPr>
          <w:rFonts w:hAnsi="宋体"/>
        </w:rPr>
        <w:t>——</w:t>
      </w:r>
      <w:r>
        <w:rPr>
          <w:rFonts w:hint="eastAsia" w:hAnsi="宋体"/>
        </w:rPr>
        <w:t>安全阀校验作业人员的要求；</w:t>
      </w:r>
    </w:p>
    <w:p>
      <w:pPr>
        <w:pStyle w:val="120"/>
        <w:wordWrap w:val="0"/>
        <w:rPr>
          <w:rFonts w:hAnsi="宋体" w:cs="Times New Roman"/>
        </w:rPr>
      </w:pPr>
      <w:r>
        <w:rPr>
          <w:rFonts w:hAnsi="宋体"/>
        </w:rPr>
        <w:t>——</w:t>
      </w:r>
      <w:r>
        <w:rPr>
          <w:rFonts w:hint="eastAsia" w:hAnsi="宋体"/>
        </w:rPr>
        <w:t>安全阀校验的作业安全要求；</w:t>
      </w:r>
    </w:p>
    <w:p>
      <w:pPr>
        <w:pStyle w:val="120"/>
        <w:wordWrap w:val="0"/>
        <w:rPr>
          <w:rFonts w:hAnsi="宋体" w:cs="Times New Roman"/>
        </w:rPr>
      </w:pPr>
      <w:r>
        <w:rPr>
          <w:rFonts w:hAnsi="宋体"/>
        </w:rPr>
        <w:t>——</w:t>
      </w:r>
      <w:r>
        <w:rPr>
          <w:rFonts w:hint="eastAsia" w:hAnsi="宋体"/>
        </w:rPr>
        <w:t>安全阀校验的工具、检测仪器、设备要求。</w:t>
      </w:r>
    </w:p>
    <w:p>
      <w:pPr>
        <w:pStyle w:val="67"/>
        <w:spacing w:before="120" w:after="120"/>
        <w:ind w:left="0"/>
        <w:rPr>
          <w:rFonts w:ascii="宋体" w:hAnsi="宋体" w:eastAsia="宋体" w:cs="Times New Roman"/>
        </w:rPr>
      </w:pPr>
      <w:r>
        <w:rPr>
          <w:rFonts w:hint="eastAsia" w:ascii="宋体" w:hAnsi="宋体" w:eastAsia="宋体" w:cs="宋体"/>
        </w:rPr>
        <w:t>应遵循“公开、公平、诚实、守信”的竞争原则，不应将安全阀校验维修业务分包给未取得相关资质的单位和个人。</w:t>
      </w:r>
    </w:p>
    <w:p>
      <w:pPr>
        <w:pStyle w:val="105"/>
        <w:spacing w:before="120" w:after="120"/>
        <w:rPr>
          <w:rFonts w:cs="Times New Roman"/>
        </w:rPr>
      </w:pPr>
      <w:r>
        <w:rPr>
          <w:rFonts w:hint="eastAsia"/>
        </w:rPr>
        <w:t>装备要求</w:t>
      </w:r>
    </w:p>
    <w:p>
      <w:pPr>
        <w:pStyle w:val="67"/>
        <w:spacing w:before="120" w:after="120"/>
        <w:ind w:left="0"/>
        <w:rPr>
          <w:rFonts w:ascii="宋体" w:hAnsi="宋体" w:eastAsia="宋体" w:cs="Times New Roman"/>
        </w:rPr>
      </w:pPr>
      <w:r>
        <w:rPr>
          <w:rFonts w:hint="eastAsia" w:ascii="宋体" w:hAnsi="宋体" w:eastAsia="宋体" w:cs="宋体"/>
        </w:rPr>
        <w:t>应配备满足日常校验维修所用的工具、检测仪器和备品备件并建立台账。</w:t>
      </w:r>
    </w:p>
    <w:p>
      <w:pPr>
        <w:pStyle w:val="67"/>
        <w:spacing w:before="120" w:after="120"/>
        <w:ind w:left="0"/>
        <w:rPr>
          <w:rFonts w:ascii="宋体" w:hAnsi="宋体" w:eastAsia="宋体" w:cs="Times New Roman"/>
        </w:rPr>
      </w:pPr>
      <w:r>
        <w:rPr>
          <w:rFonts w:hint="eastAsia" w:ascii="宋体" w:hAnsi="宋体" w:eastAsia="宋体" w:cs="宋体"/>
        </w:rPr>
        <w:t>应配备符合急修和应急救援要求的车辆和装备。</w:t>
      </w:r>
    </w:p>
    <w:p>
      <w:pPr>
        <w:pStyle w:val="105"/>
        <w:spacing w:before="120" w:after="120"/>
        <w:rPr>
          <w:rFonts w:cs="Times New Roman"/>
        </w:rPr>
      </w:pPr>
      <w:r>
        <w:rPr>
          <w:rFonts w:hint="eastAsia"/>
        </w:rPr>
        <w:t>人员要求</w:t>
      </w:r>
    </w:p>
    <w:p>
      <w:pPr>
        <w:pStyle w:val="67"/>
        <w:spacing w:before="120" w:after="120"/>
        <w:ind w:left="0"/>
        <w:rPr>
          <w:rFonts w:ascii="宋体" w:hAnsi="宋体" w:eastAsia="宋体" w:cs="Times New Roman"/>
        </w:rPr>
      </w:pPr>
      <w:r>
        <w:rPr>
          <w:rFonts w:hint="eastAsia" w:ascii="宋体" w:hAnsi="宋体" w:eastAsia="宋体" w:cs="宋体"/>
        </w:rPr>
        <w:t>安全阀校验维修机构的校验人员、维修人员应熟悉安全阀基本知识并取得相应特种设备作业人员资质证件。</w:t>
      </w:r>
    </w:p>
    <w:p>
      <w:pPr>
        <w:pStyle w:val="67"/>
        <w:spacing w:before="120" w:after="120"/>
        <w:ind w:left="0"/>
        <w:rPr>
          <w:rFonts w:ascii="宋体" w:hAnsi="宋体" w:eastAsia="宋体" w:cs="Times New Roman"/>
        </w:rPr>
      </w:pPr>
      <w:r>
        <w:rPr>
          <w:rFonts w:hint="eastAsia" w:ascii="宋体" w:hAnsi="宋体" w:eastAsia="宋体" w:cs="宋体"/>
        </w:rPr>
        <w:t>安全阀校验维修机构应确保校验维修人员有关证件在有效期内，并履行相关聘用手续。</w:t>
      </w:r>
    </w:p>
    <w:p>
      <w:pPr>
        <w:pStyle w:val="105"/>
        <w:spacing w:before="120" w:after="120"/>
        <w:rPr>
          <w:rFonts w:cs="Times New Roman"/>
        </w:rPr>
      </w:pPr>
      <w:r>
        <w:rPr>
          <w:rFonts w:hint="eastAsia"/>
        </w:rPr>
        <w:t>管理制度</w:t>
      </w:r>
    </w:p>
    <w:p>
      <w:pPr>
        <w:pStyle w:val="67"/>
        <w:spacing w:before="120" w:after="120"/>
        <w:ind w:left="0"/>
        <w:rPr>
          <w:rFonts w:ascii="宋体" w:hAnsi="宋体" w:eastAsia="宋体" w:cs="Times New Roman"/>
        </w:rPr>
      </w:pPr>
      <w:r>
        <w:rPr>
          <w:rFonts w:hint="eastAsia" w:ascii="宋体" w:hAnsi="宋体" w:eastAsia="宋体" w:cs="宋体"/>
        </w:rPr>
        <w:t>应制定安全管理制度、职责，至少包括：</w:t>
      </w:r>
    </w:p>
    <w:p>
      <w:pPr>
        <w:pStyle w:val="133"/>
        <w:rPr>
          <w:rFonts w:cs="Times New Roman"/>
        </w:rPr>
      </w:pPr>
      <w:r>
        <w:rPr>
          <w:rFonts w:hint="eastAsia"/>
        </w:rPr>
        <w:t>设备安全操作规程；</w:t>
      </w:r>
    </w:p>
    <w:p>
      <w:pPr>
        <w:pStyle w:val="133"/>
        <w:rPr>
          <w:rFonts w:cs="Times New Roman"/>
        </w:rPr>
      </w:pPr>
      <w:r>
        <w:rPr>
          <w:rFonts w:hint="eastAsia"/>
        </w:rPr>
        <w:t>日常检查制度；</w:t>
      </w:r>
    </w:p>
    <w:p>
      <w:pPr>
        <w:pStyle w:val="133"/>
        <w:rPr>
          <w:rFonts w:cs="Times New Roman"/>
        </w:rPr>
      </w:pPr>
      <w:r>
        <w:rPr>
          <w:rFonts w:hint="eastAsia"/>
        </w:rPr>
        <w:t>相关人员的职责；</w:t>
      </w:r>
    </w:p>
    <w:p>
      <w:pPr>
        <w:pStyle w:val="133"/>
        <w:rPr>
          <w:rFonts w:cs="Times New Roman"/>
        </w:rPr>
      </w:pPr>
      <w:r>
        <w:rPr>
          <w:rFonts w:hint="eastAsia"/>
        </w:rPr>
        <w:t>人员教育培训制度；</w:t>
      </w:r>
    </w:p>
    <w:p>
      <w:pPr>
        <w:pStyle w:val="133"/>
        <w:rPr>
          <w:rFonts w:cs="Times New Roman"/>
        </w:rPr>
      </w:pPr>
      <w:r>
        <w:rPr>
          <w:rFonts w:hint="eastAsia"/>
        </w:rPr>
        <w:t>定期维护制度；</w:t>
      </w:r>
    </w:p>
    <w:p>
      <w:pPr>
        <w:pStyle w:val="133"/>
        <w:rPr>
          <w:rFonts w:cs="Times New Roman"/>
        </w:rPr>
      </w:pPr>
      <w:r>
        <w:rPr>
          <w:rFonts w:hint="eastAsia"/>
        </w:rPr>
        <w:t>档案管理制度；</w:t>
      </w:r>
    </w:p>
    <w:p>
      <w:pPr>
        <w:pStyle w:val="133"/>
        <w:numPr>
          <w:ilvl w:val="0"/>
          <w:numId w:val="0"/>
        </w:numPr>
        <w:ind w:left="425"/>
        <w:rPr>
          <w:rFonts w:cs="Times New Roman"/>
          <w:strike/>
          <w:color w:val="FF0000"/>
        </w:rPr>
      </w:pPr>
    </w:p>
    <w:p>
      <w:pPr>
        <w:pStyle w:val="104"/>
        <w:spacing w:before="240" w:after="240"/>
        <w:rPr>
          <w:rFonts w:cs="Times New Roman"/>
        </w:rPr>
      </w:pPr>
      <w:r>
        <w:rPr>
          <w:rFonts w:hint="eastAsia"/>
        </w:rPr>
        <w:t>服务内容</w:t>
      </w:r>
    </w:p>
    <w:p>
      <w:pPr>
        <w:pStyle w:val="105"/>
        <w:spacing w:before="120" w:after="120"/>
        <w:rPr>
          <w:rFonts w:cs="Times New Roman"/>
        </w:rPr>
      </w:pPr>
      <w:r>
        <w:rPr>
          <w:rFonts w:hint="eastAsia"/>
        </w:rPr>
        <w:t>概述</w:t>
      </w:r>
    </w:p>
    <w:p>
      <w:pPr>
        <w:pStyle w:val="231"/>
        <w:numPr>
          <w:ilvl w:val="0"/>
          <w:numId w:val="0"/>
        </w:numPr>
        <w:spacing w:before="120" w:after="120"/>
        <w:ind w:firstLine="420" w:firstLineChars="200"/>
        <w:rPr>
          <w:rFonts w:ascii="宋体" w:hAnsi="宋体" w:eastAsia="宋体" w:cs="Times New Roman"/>
        </w:rPr>
      </w:pPr>
      <w:r>
        <w:rPr>
          <w:rFonts w:hint="eastAsia" w:ascii="宋体" w:hAnsi="宋体" w:eastAsia="宋体" w:cs="宋体"/>
        </w:rPr>
        <w:t>安全阀校验维修机构提供的服务内容应包括：服务承诺、安全阀校验标识管理、校验维修委托单合同填写、</w:t>
      </w:r>
      <w:r>
        <w:rPr>
          <w:rFonts w:ascii="宋体" w:hAnsi="宋体" w:eastAsia="宋体" w:cs="宋体"/>
          <w:color w:val="000000"/>
        </w:rPr>
        <w:t xml:space="preserve"> </w:t>
      </w:r>
      <w:r>
        <w:rPr>
          <w:rFonts w:hint="eastAsia" w:ascii="宋体" w:hAnsi="宋体" w:eastAsia="宋体" w:cs="宋体"/>
          <w:color w:val="000000"/>
        </w:rPr>
        <w:t>建立台账档案、</w:t>
      </w:r>
      <w:r>
        <w:rPr>
          <w:rFonts w:hint="eastAsia" w:ascii="宋体" w:hAnsi="宋体" w:eastAsia="宋体" w:cs="宋体"/>
        </w:rPr>
        <w:t>校验维修质量、</w:t>
      </w:r>
      <w:r>
        <w:rPr>
          <w:rFonts w:hint="eastAsia" w:ascii="宋体" w:hAnsi="宋体" w:eastAsia="宋体" w:cs="宋体"/>
          <w:color w:val="000000"/>
        </w:rPr>
        <w:t>应急管理、</w:t>
      </w:r>
      <w:r>
        <w:rPr>
          <w:rFonts w:hint="eastAsia" w:ascii="宋体" w:hAnsi="宋体" w:eastAsia="宋体" w:cs="宋体"/>
        </w:rPr>
        <w:t>安全阀安全管理制度、使用管理技术支持、定期回访、故障与投诉受理。</w:t>
      </w:r>
    </w:p>
    <w:p>
      <w:pPr>
        <w:pStyle w:val="105"/>
        <w:spacing w:before="120" w:after="120"/>
        <w:rPr>
          <w:rFonts w:cs="Times New Roman"/>
        </w:rPr>
      </w:pPr>
      <w:r>
        <w:rPr>
          <w:rFonts w:hint="eastAsia"/>
        </w:rPr>
        <w:t>服务承诺</w:t>
      </w:r>
    </w:p>
    <w:p>
      <w:pPr>
        <w:pStyle w:val="67"/>
        <w:spacing w:before="120" w:after="120"/>
        <w:ind w:left="0"/>
        <w:rPr>
          <w:rFonts w:ascii="宋体" w:hAnsi="宋体" w:eastAsia="宋体" w:cs="Times New Roman"/>
        </w:rPr>
      </w:pPr>
      <w:r>
        <w:rPr>
          <w:rFonts w:hint="eastAsia" w:ascii="宋体" w:hAnsi="宋体" w:eastAsia="宋体" w:cs="宋体"/>
        </w:rPr>
        <w:t>安全阀校验维修机构应公开服务承诺，承诺内容应包括：</w:t>
      </w:r>
    </w:p>
    <w:p>
      <w:pPr>
        <w:pStyle w:val="133"/>
        <w:rPr>
          <w:rFonts w:cs="Times New Roman"/>
        </w:rPr>
      </w:pPr>
      <w:r>
        <w:rPr>
          <w:rFonts w:hint="eastAsia" w:ascii="Times New Roman"/>
        </w:rPr>
        <w:t>遵守法律、法规、相关安全技术规范和标准；</w:t>
      </w:r>
    </w:p>
    <w:p>
      <w:pPr>
        <w:pStyle w:val="120"/>
        <w:wordWrap w:val="0"/>
        <w:rPr>
          <w:rFonts w:ascii="Times New Roman" w:cs="Times New Roman"/>
        </w:rPr>
      </w:pPr>
      <w:r>
        <w:rPr>
          <w:rFonts w:hAnsi="宋体"/>
        </w:rPr>
        <w:t>——</w:t>
      </w:r>
      <w:r>
        <w:rPr>
          <w:rFonts w:hint="eastAsia" w:ascii="Times New Roman"/>
        </w:rPr>
        <w:t>不将校验维修业务转包，不将校验维修业务分包给无资质的单位和个人；</w:t>
      </w:r>
    </w:p>
    <w:p>
      <w:pPr>
        <w:pStyle w:val="120"/>
        <w:wordWrap w:val="0"/>
        <w:rPr>
          <w:rFonts w:ascii="Times New Roman" w:cs="Times New Roman"/>
        </w:rPr>
      </w:pPr>
      <w:r>
        <w:rPr>
          <w:rFonts w:hAnsi="宋体"/>
        </w:rPr>
        <w:t>——</w:t>
      </w:r>
      <w:r>
        <w:rPr>
          <w:rFonts w:hint="eastAsia" w:ascii="Times New Roman"/>
        </w:rPr>
        <w:t>保证校验维修服务的质量和及时性；</w:t>
      </w:r>
    </w:p>
    <w:p>
      <w:pPr>
        <w:pStyle w:val="120"/>
        <w:wordWrap w:val="0"/>
        <w:rPr>
          <w:rFonts w:ascii="Times New Roman" w:cs="Times New Roman"/>
        </w:rPr>
      </w:pPr>
      <w:r>
        <w:rPr>
          <w:rFonts w:hAnsi="宋体"/>
        </w:rPr>
        <w:t>——</w:t>
      </w:r>
      <w:r>
        <w:rPr>
          <w:rFonts w:hint="eastAsia" w:ascii="Times New Roman"/>
        </w:rPr>
        <w:t>提供安全阀故障急修咨询服务；</w:t>
      </w:r>
    </w:p>
    <w:p>
      <w:pPr>
        <w:pStyle w:val="120"/>
        <w:wordWrap w:val="0"/>
        <w:rPr>
          <w:rFonts w:ascii="Times New Roman" w:cs="Times New Roman"/>
        </w:rPr>
      </w:pPr>
      <w:r>
        <w:rPr>
          <w:rFonts w:hAnsi="宋体"/>
        </w:rPr>
        <w:t>——</w:t>
      </w:r>
      <w:r>
        <w:rPr>
          <w:rFonts w:hint="eastAsia" w:ascii="Times New Roman"/>
        </w:rPr>
        <w:t>受理投诉以及明确违约责任处置等。</w:t>
      </w:r>
    </w:p>
    <w:p>
      <w:pPr>
        <w:pStyle w:val="67"/>
        <w:spacing w:before="120" w:after="120"/>
        <w:ind w:left="0"/>
        <w:rPr>
          <w:rFonts w:cs="Times New Roman"/>
        </w:rPr>
      </w:pPr>
      <w:r>
        <w:rPr>
          <w:rFonts w:hint="eastAsia" w:ascii="宋体" w:hAnsi="宋体" w:eastAsia="宋体" w:cs="宋体"/>
        </w:rPr>
        <w:t>安全阀校验维修服务承诺的内容应在相关合同中体现。</w:t>
      </w:r>
    </w:p>
    <w:p>
      <w:pPr>
        <w:pStyle w:val="67"/>
        <w:spacing w:before="120" w:after="120"/>
        <w:ind w:left="0"/>
        <w:rPr>
          <w:rFonts w:ascii="宋体" w:hAnsi="宋体" w:eastAsia="宋体" w:cs="Times New Roman"/>
        </w:rPr>
      </w:pPr>
      <w:r>
        <w:rPr>
          <w:rFonts w:hint="eastAsia" w:ascii="宋体" w:hAnsi="宋体" w:eastAsia="宋体" w:cs="宋体"/>
        </w:rPr>
        <w:t>安全阀校验维修机构应按照服务承诺的内容提供相应服务，接受使用单位和社会监督，接受特种设备安全监督管理部门的监督检查。</w:t>
      </w:r>
    </w:p>
    <w:p>
      <w:pPr>
        <w:pStyle w:val="105"/>
        <w:spacing w:before="120" w:after="120"/>
        <w:rPr>
          <w:rFonts w:cs="Times New Roman"/>
        </w:rPr>
      </w:pPr>
      <w:r>
        <w:rPr>
          <w:rFonts w:hint="eastAsia"/>
        </w:rPr>
        <w:t>安全阀校验标识管理</w:t>
      </w:r>
    </w:p>
    <w:p>
      <w:pPr>
        <w:pStyle w:val="67"/>
        <w:spacing w:before="120" w:after="120"/>
        <w:ind w:left="0"/>
        <w:rPr>
          <w:rFonts w:ascii="宋体" w:hAnsi="宋体" w:eastAsia="宋体" w:cs="Times New Roman"/>
        </w:rPr>
      </w:pPr>
      <w:r>
        <w:rPr>
          <w:rFonts w:hint="eastAsia" w:ascii="宋体" w:hAnsi="宋体" w:eastAsia="宋体" w:cs="宋体"/>
        </w:rPr>
        <w:t>安全阀校验维修机构应在所校验维修合格的每只安全阀上标有安全阀校验维修机构名称、整定压力、报告号以及下次校验日期并打印铅封，标识牌丢失或私自拆卸钢印铅封，本标识视为无效。</w:t>
      </w:r>
    </w:p>
    <w:p>
      <w:pPr>
        <w:pStyle w:val="67"/>
        <w:spacing w:before="120" w:after="120"/>
        <w:ind w:left="0"/>
        <w:rPr>
          <w:rFonts w:ascii="宋体" w:hAnsi="宋体" w:eastAsia="宋体" w:cs="Times New Roman"/>
        </w:rPr>
      </w:pPr>
      <w:r>
        <w:rPr>
          <w:rFonts w:hint="eastAsia" w:ascii="宋体" w:hAnsi="宋体" w:eastAsia="宋体" w:cs="宋体"/>
        </w:rPr>
        <w:t>安全阀校验维修机构在校验维修时应对安全阀使用情况进行检查，并对安全阀上铭牌标识信息进行核对，发现问题时应及时提醒使用单位对安全阀校验委托单进行改正。</w:t>
      </w:r>
    </w:p>
    <w:p>
      <w:pPr>
        <w:pStyle w:val="105"/>
        <w:spacing w:before="120" w:after="120"/>
        <w:rPr>
          <w:rFonts w:cs="Times New Roman"/>
        </w:rPr>
      </w:pPr>
      <w:r>
        <w:rPr>
          <w:rFonts w:hint="eastAsia"/>
        </w:rPr>
        <w:t>校验维修委托单合同填写</w:t>
      </w:r>
    </w:p>
    <w:p>
      <w:pPr>
        <w:pStyle w:val="67"/>
        <w:spacing w:before="120" w:after="120"/>
        <w:ind w:left="0"/>
        <w:rPr>
          <w:rFonts w:ascii="Times New Roman" w:cs="Times New Roman"/>
        </w:rPr>
      </w:pPr>
      <w:r>
        <w:rPr>
          <w:rFonts w:hint="eastAsia" w:ascii="宋体" w:hAnsi="宋体" w:eastAsia="宋体" w:cs="宋体"/>
        </w:rPr>
        <w:t>安全阀校验维修机构应根据《中华人民共和国合同法》与安全阀使用单位签订相关合同，履行合同义务。合同应包括以下主要要素：</w:t>
      </w:r>
      <w:r>
        <w:rPr>
          <w:rFonts w:ascii="Times New Roman" w:cs="Times New Roman"/>
        </w:rPr>
        <w:t xml:space="preserve"> </w:t>
      </w:r>
    </w:p>
    <w:p>
      <w:pPr>
        <w:pStyle w:val="120"/>
        <w:wordWrap w:val="0"/>
        <w:rPr>
          <w:rFonts w:ascii="Times New Roman" w:cs="Times New Roman"/>
        </w:rPr>
      </w:pPr>
      <w:r>
        <w:rPr>
          <w:rFonts w:hAnsi="宋体"/>
        </w:rPr>
        <w:t>——</w:t>
      </w:r>
      <w:r>
        <w:rPr>
          <w:rFonts w:hint="eastAsia" w:ascii="Times New Roman"/>
        </w:rPr>
        <w:t>甲乙双方基本信息；</w:t>
      </w:r>
    </w:p>
    <w:p>
      <w:pPr>
        <w:pStyle w:val="120"/>
        <w:wordWrap w:val="0"/>
        <w:rPr>
          <w:rFonts w:ascii="Times New Roman" w:cs="Times New Roman"/>
        </w:rPr>
      </w:pPr>
      <w:r>
        <w:rPr>
          <w:rFonts w:hAnsi="宋体"/>
        </w:rPr>
        <w:t>——</w:t>
      </w:r>
      <w:r>
        <w:rPr>
          <w:rFonts w:hint="eastAsia" w:ascii="Times New Roman"/>
        </w:rPr>
        <w:t>安全阀相关基本信息；</w:t>
      </w:r>
    </w:p>
    <w:p>
      <w:pPr>
        <w:pStyle w:val="120"/>
        <w:wordWrap w:val="0"/>
        <w:rPr>
          <w:rFonts w:ascii="Times New Roman" w:cs="Times New Roman"/>
        </w:rPr>
      </w:pPr>
      <w:r>
        <w:rPr>
          <w:rFonts w:hAnsi="宋体"/>
        </w:rPr>
        <w:t>——</w:t>
      </w:r>
      <w:r>
        <w:rPr>
          <w:rFonts w:hint="eastAsia" w:ascii="Times New Roman"/>
        </w:rPr>
        <w:t>校验维修费用及付款方式；</w:t>
      </w:r>
    </w:p>
    <w:p>
      <w:pPr>
        <w:pStyle w:val="120"/>
        <w:wordWrap w:val="0"/>
        <w:rPr>
          <w:rFonts w:ascii="Times New Roman" w:cs="Times New Roman"/>
        </w:rPr>
      </w:pPr>
      <w:r>
        <w:rPr>
          <w:rFonts w:hAnsi="宋体"/>
        </w:rPr>
        <w:t>——</w:t>
      </w:r>
      <w:r>
        <w:rPr>
          <w:rFonts w:hint="eastAsia" w:hAnsi="宋体"/>
        </w:rPr>
        <w:t>安全阀需进行维修时，甲乙双方间的书面信息传递方式；</w:t>
      </w:r>
    </w:p>
    <w:p>
      <w:pPr>
        <w:pStyle w:val="120"/>
        <w:wordWrap w:val="0"/>
        <w:rPr>
          <w:rFonts w:ascii="Times New Roman" w:cs="Times New Roman"/>
        </w:rPr>
      </w:pPr>
      <w:r>
        <w:rPr>
          <w:rFonts w:hAnsi="宋体"/>
        </w:rPr>
        <w:t>——</w:t>
      </w:r>
      <w:r>
        <w:rPr>
          <w:rFonts w:hint="eastAsia" w:ascii="Times New Roman"/>
        </w:rPr>
        <w:t>双方的其他权利、义务；</w:t>
      </w:r>
    </w:p>
    <w:p>
      <w:pPr>
        <w:pStyle w:val="120"/>
        <w:wordWrap w:val="0"/>
        <w:rPr>
          <w:rFonts w:ascii="Times New Roman" w:cs="Times New Roman"/>
        </w:rPr>
      </w:pPr>
      <w:r>
        <w:rPr>
          <w:rFonts w:hAnsi="宋体"/>
        </w:rPr>
        <w:t>——</w:t>
      </w:r>
      <w:r>
        <w:rPr>
          <w:rFonts w:hint="eastAsia" w:ascii="Times New Roman"/>
        </w:rPr>
        <w:t>违约责任；</w:t>
      </w:r>
    </w:p>
    <w:p>
      <w:pPr>
        <w:pStyle w:val="120"/>
        <w:rPr>
          <w:rFonts w:cs="Times New Roman"/>
        </w:rPr>
      </w:pPr>
      <w:r>
        <w:rPr>
          <w:rFonts w:hAnsi="宋体"/>
        </w:rPr>
        <w:t>——</w:t>
      </w:r>
      <w:r>
        <w:rPr>
          <w:rFonts w:hint="eastAsia" w:ascii="Times New Roman"/>
        </w:rPr>
        <w:t>纠纷处理。</w:t>
      </w:r>
    </w:p>
    <w:p>
      <w:pPr>
        <w:pStyle w:val="67"/>
        <w:spacing w:before="120" w:after="120"/>
        <w:ind w:left="0"/>
        <w:rPr>
          <w:rFonts w:ascii="宋体" w:hAnsi="宋体" w:eastAsia="宋体" w:cs="Times New Roman"/>
        </w:rPr>
      </w:pPr>
      <w:r>
        <w:rPr>
          <w:rFonts w:hint="eastAsia" w:ascii="宋体" w:hAnsi="宋体" w:eastAsia="宋体" w:cs="宋体"/>
        </w:rPr>
        <w:t>安全阀校验维修机构应在签订合同时将双方权利义务告知使用单位。</w:t>
      </w:r>
    </w:p>
    <w:p>
      <w:pPr>
        <w:pStyle w:val="105"/>
        <w:spacing w:before="120" w:after="120"/>
        <w:rPr>
          <w:rFonts w:cs="Times New Roman"/>
        </w:rPr>
      </w:pPr>
      <w:r>
        <w:rPr>
          <w:rFonts w:hint="eastAsia"/>
        </w:rPr>
        <w:t>建立台账档案</w:t>
      </w:r>
    </w:p>
    <w:p>
      <w:pPr>
        <w:pStyle w:val="67"/>
        <w:spacing w:before="120" w:after="120" w:line="360" w:lineRule="exact"/>
        <w:ind w:left="0"/>
        <w:rPr>
          <w:rFonts w:hAnsi="宋体" w:cs="Times New Roman"/>
          <w:color w:val="000000"/>
        </w:rPr>
      </w:pPr>
      <w:r>
        <w:rPr>
          <w:rFonts w:hint="eastAsia" w:ascii="宋体" w:hAnsi="宋体" w:eastAsia="宋体" w:cs="宋体"/>
        </w:rPr>
        <w:t>安全阀校验维修机构应当建立安全阀校验维修台账和档案，至少包括以下内容：</w:t>
      </w:r>
    </w:p>
    <w:p>
      <w:pPr>
        <w:pStyle w:val="133"/>
        <w:rPr>
          <w:rFonts w:cs="Times New Roman"/>
        </w:rPr>
      </w:pPr>
      <w:r>
        <w:rPr>
          <w:rFonts w:hint="eastAsia"/>
        </w:rPr>
        <w:t>安全阀的基本技术参数，包括制造单位名称、制造许可证号、安全阀型号、产品编号、通径、压力等级、工作介质、工作压力、整定压力、所在设备及设备代码等基本技术参数；</w:t>
      </w:r>
    </w:p>
    <w:p>
      <w:pPr>
        <w:pStyle w:val="120"/>
        <w:spacing w:line="360" w:lineRule="exact"/>
        <w:rPr>
          <w:rFonts w:hAnsi="宋体" w:cs="Times New Roman"/>
          <w:color w:val="000000"/>
        </w:rPr>
      </w:pPr>
      <w:r>
        <w:rPr>
          <w:rFonts w:hAnsi="宋体"/>
          <w:color w:val="000000"/>
        </w:rPr>
        <w:t>——</w:t>
      </w:r>
      <w:r>
        <w:rPr>
          <w:rFonts w:hint="eastAsia" w:hAnsi="宋体"/>
          <w:color w:val="000000"/>
        </w:rPr>
        <w:t>使用单位、使用地点、使用单位内部编号；</w:t>
      </w:r>
    </w:p>
    <w:p>
      <w:pPr>
        <w:pStyle w:val="120"/>
        <w:spacing w:line="360" w:lineRule="exact"/>
        <w:ind w:firstLine="315" w:firstLineChars="150"/>
        <w:rPr>
          <w:rFonts w:hAnsi="宋体" w:cs="Times New Roman"/>
          <w:color w:val="000000"/>
        </w:rPr>
      </w:pPr>
      <w:r>
        <w:rPr>
          <w:rFonts w:hAnsi="宋体"/>
          <w:color w:val="000000"/>
        </w:rPr>
        <w:t xml:space="preserve"> ——</w:t>
      </w:r>
      <w:r>
        <w:rPr>
          <w:rFonts w:hint="eastAsia" w:hAnsi="宋体"/>
          <w:color w:val="000000"/>
        </w:rPr>
        <w:t>使用单位统一社会信用代码；</w:t>
      </w:r>
    </w:p>
    <w:p>
      <w:pPr>
        <w:pStyle w:val="120"/>
        <w:spacing w:line="360" w:lineRule="exact"/>
        <w:rPr>
          <w:rFonts w:hAnsi="宋体" w:cs="Times New Roman"/>
          <w:color w:val="000000"/>
        </w:rPr>
      </w:pPr>
      <w:r>
        <w:rPr>
          <w:rFonts w:hAnsi="宋体"/>
          <w:color w:val="000000"/>
        </w:rPr>
        <w:t>——</w:t>
      </w:r>
      <w:r>
        <w:rPr>
          <w:rFonts w:hint="eastAsia" w:hAnsi="宋体"/>
          <w:color w:val="000000"/>
        </w:rPr>
        <w:t>联系人及联系电话；</w:t>
      </w:r>
    </w:p>
    <w:p>
      <w:pPr>
        <w:pStyle w:val="120"/>
        <w:spacing w:line="360" w:lineRule="exact"/>
        <w:rPr>
          <w:rFonts w:hAnsi="宋体" w:cs="Times New Roman"/>
          <w:color w:val="000000"/>
        </w:rPr>
      </w:pPr>
      <w:r>
        <w:rPr>
          <w:rFonts w:hAnsi="宋体"/>
          <w:color w:val="000000"/>
        </w:rPr>
        <w:t>——</w:t>
      </w:r>
      <w:r>
        <w:rPr>
          <w:rFonts w:hint="eastAsia" w:hAnsi="宋体"/>
          <w:color w:val="000000"/>
        </w:rPr>
        <w:t>电子邮箱；</w:t>
      </w:r>
    </w:p>
    <w:p>
      <w:pPr>
        <w:pStyle w:val="234"/>
        <w:numPr>
          <w:ilvl w:val="0"/>
          <w:numId w:val="0"/>
        </w:numPr>
        <w:spacing w:before="120" w:after="120"/>
        <w:ind w:firstLine="420" w:firstLineChars="200"/>
        <w:rPr>
          <w:rFonts w:ascii="宋体"/>
        </w:rPr>
      </w:pPr>
      <w:r>
        <w:rPr>
          <w:rFonts w:ascii="宋体" w:hAnsi="宋体" w:cs="宋体"/>
        </w:rPr>
        <w:t>——</w:t>
      </w:r>
      <w:r>
        <w:rPr>
          <w:rFonts w:hint="eastAsia" w:ascii="宋体" w:hAnsi="宋体" w:cs="宋体"/>
        </w:rPr>
        <w:t>校验维修日期及下次校验日期。</w:t>
      </w:r>
    </w:p>
    <w:p>
      <w:pPr>
        <w:pStyle w:val="234"/>
        <w:numPr>
          <w:ilvl w:val="0"/>
          <w:numId w:val="0"/>
        </w:numPr>
        <w:spacing w:before="120" w:after="120"/>
        <w:ind w:firstLine="210" w:firstLineChars="100"/>
        <w:rPr>
          <w:rFonts w:ascii="宋体"/>
        </w:rPr>
      </w:pPr>
      <w:r>
        <w:rPr>
          <w:rFonts w:ascii="宋体" w:hAnsi="宋体" w:cs="宋体"/>
        </w:rPr>
        <w:t xml:space="preserve">  ——</w:t>
      </w:r>
      <w:r>
        <w:rPr>
          <w:rFonts w:hint="eastAsia" w:ascii="宋体" w:hAnsi="宋体" w:cs="宋体"/>
        </w:rPr>
        <w:t>档案内容</w:t>
      </w:r>
      <w:r>
        <w:rPr>
          <w:rFonts w:ascii="宋体" w:hAnsi="宋体" w:cs="宋体"/>
        </w:rPr>
        <w:t>:</w:t>
      </w:r>
      <w:r>
        <w:rPr>
          <w:rFonts w:hint="eastAsia" w:ascii="宋体" w:hAnsi="宋体" w:cs="宋体"/>
        </w:rPr>
        <w:t>委托单、校验记录、报告。</w:t>
      </w:r>
    </w:p>
    <w:p>
      <w:pPr>
        <w:pStyle w:val="105"/>
        <w:spacing w:before="120" w:after="120"/>
        <w:rPr>
          <w:rFonts w:ascii="宋体" w:eastAsia="宋体" w:cs="Times New Roman"/>
        </w:rPr>
      </w:pPr>
      <w:r>
        <w:rPr>
          <w:rFonts w:hint="eastAsia"/>
        </w:rPr>
        <w:t>校验维修</w:t>
      </w:r>
      <w:r>
        <w:rPr>
          <w:rFonts w:hint="eastAsia" w:ascii="宋体" w:hAnsi="宋体"/>
        </w:rPr>
        <w:t>质量</w:t>
      </w:r>
      <w:r>
        <w:rPr>
          <w:rFonts w:ascii="宋体" w:hAnsi="宋体" w:cs="宋体"/>
        </w:rPr>
        <w:t xml:space="preserve"> </w:t>
      </w:r>
    </w:p>
    <w:p>
      <w:pPr>
        <w:pStyle w:val="67"/>
        <w:spacing w:before="120" w:after="120"/>
        <w:ind w:left="0"/>
        <w:rPr>
          <w:rFonts w:ascii="宋体" w:hAnsi="宋体" w:eastAsia="宋体" w:cs="Times New Roman"/>
          <w:color w:val="FF0000"/>
        </w:rPr>
      </w:pPr>
      <w:r>
        <w:rPr>
          <w:rFonts w:hint="eastAsia" w:ascii="宋体" w:hAnsi="宋体" w:eastAsia="宋体" w:cs="宋体"/>
        </w:rPr>
        <w:t>安全阀校验维修机构应认真贯彻“注重安全、讲求时效”的原则。校验维修过程应严格执行作业指导书，规范操作。对接受委托校验维修的安全阀，按照双方合同约定时间及时开展校验工作，及时出具报告。</w:t>
      </w:r>
    </w:p>
    <w:p>
      <w:pPr>
        <w:pStyle w:val="67"/>
        <w:spacing w:before="120" w:after="120"/>
        <w:ind w:left="0"/>
        <w:rPr>
          <w:rFonts w:ascii="宋体" w:hAnsi="宋体" w:eastAsia="宋体" w:cs="Times New Roman"/>
          <w:color w:val="000000"/>
        </w:rPr>
      </w:pPr>
      <w:r>
        <w:rPr>
          <w:rFonts w:hint="eastAsia" w:ascii="宋体" w:hAnsi="宋体" w:eastAsia="宋体" w:cs="宋体"/>
          <w:color w:val="000000"/>
        </w:rPr>
        <w:t>安全阀校验维修机构应根据《安全阀校验维修作业指导书》进行校验维修，检验维修作业应当符合《安全阀安全技术监察规程》的要求。</w:t>
      </w:r>
    </w:p>
    <w:p>
      <w:pPr>
        <w:pStyle w:val="67"/>
        <w:spacing w:before="120" w:after="120"/>
        <w:ind w:left="0"/>
        <w:rPr>
          <w:rFonts w:ascii="宋体" w:hAnsi="宋体" w:eastAsia="宋体" w:cs="Times New Roman"/>
          <w:color w:val="000000"/>
        </w:rPr>
      </w:pPr>
      <w:r>
        <w:rPr>
          <w:rFonts w:hint="eastAsia" w:ascii="宋体" w:hAnsi="宋体" w:eastAsia="宋体" w:cs="宋体"/>
          <w:color w:val="000000"/>
        </w:rPr>
        <w:t>安全阀校验维修人员作业前应与使用单位的相关人员对委托单内容进行确认，并引导送检人员办理校验维修受理手续。</w:t>
      </w:r>
    </w:p>
    <w:p>
      <w:pPr>
        <w:pStyle w:val="67"/>
        <w:spacing w:before="120" w:after="120"/>
        <w:ind w:left="0"/>
        <w:rPr>
          <w:rFonts w:ascii="宋体" w:hAnsi="宋体" w:eastAsia="宋体" w:cs="Times New Roman"/>
          <w:color w:val="000000"/>
        </w:rPr>
      </w:pPr>
      <w:r>
        <w:rPr>
          <w:rFonts w:hint="eastAsia" w:ascii="宋体" w:hAnsi="宋体" w:eastAsia="宋体" w:cs="宋体"/>
          <w:color w:val="000000"/>
        </w:rPr>
        <w:t>安全阀校验维修机构发现安全隐患时，应及时告知使用单位；对经校验维修不合格的安全阀，应提醒使用单位及时更换符合要求的安全阀，不合格安全阀不得使用。</w:t>
      </w:r>
    </w:p>
    <w:p>
      <w:pPr>
        <w:pStyle w:val="105"/>
        <w:spacing w:before="120" w:after="120"/>
        <w:rPr>
          <w:rFonts w:hAnsi="宋体" w:cs="Times New Roman"/>
        </w:rPr>
      </w:pPr>
      <w:r>
        <w:rPr>
          <w:rFonts w:hint="eastAsia" w:hAnsi="宋体"/>
        </w:rPr>
        <w:t>应急管理</w:t>
      </w:r>
    </w:p>
    <w:p>
      <w:pPr>
        <w:pStyle w:val="67"/>
        <w:spacing w:before="120" w:after="120"/>
        <w:ind w:left="0"/>
        <w:rPr>
          <w:rFonts w:ascii="宋体" w:hAnsi="宋体" w:eastAsia="宋体" w:cs="Times New Roman"/>
          <w:color w:val="FF0000"/>
        </w:rPr>
      </w:pPr>
      <w:r>
        <w:rPr>
          <w:rFonts w:hint="eastAsia" w:ascii="宋体" w:hAnsi="宋体" w:eastAsia="宋体" w:cs="宋体"/>
          <w:color w:val="000000"/>
        </w:rPr>
        <w:t>安全阀校验维修机构</w:t>
      </w:r>
      <w:r>
        <w:rPr>
          <w:rFonts w:hint="eastAsia" w:ascii="宋体" w:hAnsi="宋体" w:eastAsia="宋体" w:cs="宋体"/>
        </w:rPr>
        <w:t>应在使用单位安全阀出现紧急故障等问题时，提供咨询和技术支持。</w:t>
      </w:r>
    </w:p>
    <w:p>
      <w:pPr>
        <w:pStyle w:val="67"/>
        <w:spacing w:before="120" w:after="120"/>
        <w:ind w:left="0"/>
        <w:rPr>
          <w:rFonts w:ascii="宋体" w:hAnsi="宋体" w:eastAsia="宋体" w:cs="Times New Roman"/>
        </w:rPr>
      </w:pPr>
      <w:r>
        <w:rPr>
          <w:rFonts w:hint="eastAsia" w:ascii="宋体" w:hAnsi="宋体" w:eastAsia="宋体" w:cs="宋体"/>
          <w:color w:val="000000"/>
        </w:rPr>
        <w:t>安全阀校验维修机构应在使用单位提出需要帮助时，</w:t>
      </w:r>
      <w:r>
        <w:rPr>
          <w:rFonts w:hint="eastAsia" w:ascii="宋体" w:hAnsi="宋体" w:eastAsia="宋体" w:cs="宋体"/>
        </w:rPr>
        <w:t>做好应急救援准备工作。</w:t>
      </w:r>
    </w:p>
    <w:p>
      <w:pPr>
        <w:pStyle w:val="105"/>
        <w:spacing w:before="120" w:after="120"/>
        <w:rPr>
          <w:rFonts w:cs="Times New Roman"/>
        </w:rPr>
      </w:pPr>
      <w:r>
        <w:rPr>
          <w:rFonts w:hint="eastAsia"/>
        </w:rPr>
        <w:t>安全阀安全管理制度</w:t>
      </w:r>
    </w:p>
    <w:p>
      <w:pPr>
        <w:pStyle w:val="120"/>
        <w:ind w:firstLine="210" w:firstLineChars="100"/>
        <w:rPr>
          <w:rFonts w:cs="Times New Roman"/>
        </w:rPr>
      </w:pPr>
      <w:r>
        <w:rPr>
          <w:rFonts w:ascii="黑体" w:hAnsi="宋体" w:eastAsia="黑体" w:cs="黑体"/>
          <w:kern w:val="0"/>
        </w:rPr>
        <w:t xml:space="preserve">   </w:t>
      </w:r>
      <w:r>
        <w:rPr>
          <w:rFonts w:hint="eastAsia" w:hAnsi="宋体"/>
          <w:kern w:val="0"/>
        </w:rPr>
        <w:t>安全阀校验维修机构</w:t>
      </w:r>
      <w:r>
        <w:rPr>
          <w:rFonts w:hint="eastAsia" w:hAnsi="宋体"/>
        </w:rPr>
        <w:t>应协助使用单位建立和完善相关安全管理制度。</w:t>
      </w:r>
    </w:p>
    <w:p>
      <w:pPr>
        <w:pStyle w:val="105"/>
        <w:spacing w:before="120" w:after="120"/>
        <w:rPr>
          <w:rFonts w:cs="Times New Roman"/>
          <w:color w:val="000000"/>
        </w:rPr>
      </w:pPr>
      <w:r>
        <w:rPr>
          <w:rFonts w:hint="eastAsia"/>
        </w:rPr>
        <w:t>使用管理技术支持</w:t>
      </w:r>
    </w:p>
    <w:p>
      <w:pPr>
        <w:pStyle w:val="67"/>
        <w:spacing w:before="120" w:after="120"/>
        <w:ind w:left="0"/>
        <w:rPr>
          <w:rFonts w:ascii="宋体" w:hAnsi="宋体" w:eastAsia="宋体" w:cs="Times New Roman"/>
          <w:color w:val="000000"/>
        </w:rPr>
      </w:pPr>
      <w:r>
        <w:rPr>
          <w:rFonts w:hint="eastAsia" w:ascii="宋体" w:hAnsi="宋体" w:eastAsia="宋体" w:cs="宋体"/>
          <w:color w:val="000000"/>
        </w:rPr>
        <w:t>安全阀校验维修机构</w:t>
      </w:r>
      <w:r>
        <w:rPr>
          <w:rFonts w:hint="eastAsia" w:ascii="宋体" w:hAnsi="宋体" w:eastAsia="宋体" w:cs="宋体"/>
        </w:rPr>
        <w:t>提供的技术支持应当符合国家法律法规、安全技术规范和标准的要求</w:t>
      </w:r>
      <w:r>
        <w:rPr>
          <w:rFonts w:hint="eastAsia" w:ascii="宋体" w:hAnsi="宋体" w:eastAsia="宋体" w:cs="宋体"/>
          <w:color w:val="000000"/>
        </w:rPr>
        <w:t>。</w:t>
      </w:r>
    </w:p>
    <w:p>
      <w:pPr>
        <w:pStyle w:val="67"/>
        <w:spacing w:before="120" w:after="120"/>
        <w:ind w:left="0"/>
        <w:rPr>
          <w:rFonts w:ascii="宋体" w:hAnsi="宋体" w:eastAsia="宋体" w:cs="Times New Roman"/>
        </w:rPr>
      </w:pPr>
      <w:r>
        <w:rPr>
          <w:rFonts w:hint="eastAsia" w:ascii="宋体" w:hAnsi="宋体" w:eastAsia="宋体" w:cs="宋体"/>
        </w:rPr>
        <w:t>使用单位有需求时，安全阀校验维修服务机构应当协助解决。</w:t>
      </w:r>
    </w:p>
    <w:p>
      <w:pPr>
        <w:pStyle w:val="105"/>
        <w:spacing w:before="120" w:after="120"/>
        <w:rPr>
          <w:rFonts w:cs="Times New Roman"/>
          <w:color w:val="FF0000"/>
          <w:u w:val="single"/>
        </w:rPr>
      </w:pPr>
      <w:r>
        <w:rPr>
          <w:rFonts w:hint="eastAsia" w:ascii="宋体" w:hAnsi="宋体" w:eastAsia="宋体" w:cs="宋体"/>
        </w:rPr>
        <w:t>为安全阀使用单位提供故障处理咨询服务。</w:t>
      </w:r>
    </w:p>
    <w:p>
      <w:pPr>
        <w:pStyle w:val="105"/>
        <w:spacing w:before="120" w:after="120"/>
        <w:rPr>
          <w:rFonts w:cs="Times New Roman"/>
        </w:rPr>
      </w:pPr>
      <w:r>
        <w:rPr>
          <w:rFonts w:hint="eastAsia"/>
        </w:rPr>
        <w:t>定期回访</w:t>
      </w:r>
    </w:p>
    <w:p>
      <w:pPr>
        <w:pStyle w:val="67"/>
        <w:spacing w:before="120" w:after="120"/>
        <w:ind w:left="0"/>
        <w:rPr>
          <w:rFonts w:ascii="宋体" w:hAnsi="宋体" w:eastAsia="宋体" w:cs="Times New Roman"/>
        </w:rPr>
      </w:pPr>
      <w:r>
        <w:rPr>
          <w:rFonts w:hint="eastAsia" w:ascii="宋体" w:hAnsi="宋体" w:eastAsia="宋体" w:cs="宋体"/>
        </w:rPr>
        <w:t>应制定定期回访制度，提供定期回访服务，每年进行至少一次回访，并填写《安全阀使用单位满意度调查表》</w:t>
      </w:r>
      <w:r>
        <w:rPr>
          <w:rFonts w:ascii="宋体" w:hAnsi="宋体" w:eastAsia="宋体" w:cs="宋体"/>
        </w:rPr>
        <w:t>(</w:t>
      </w:r>
      <w:r>
        <w:rPr>
          <w:rFonts w:hint="eastAsia" w:ascii="宋体" w:hAnsi="宋体" w:eastAsia="宋体" w:cs="宋体"/>
        </w:rPr>
        <w:t>见附录</w:t>
      </w:r>
      <w:r>
        <w:rPr>
          <w:rFonts w:ascii="宋体" w:hAnsi="宋体" w:eastAsia="宋体" w:cs="宋体"/>
        </w:rPr>
        <w:t>A )</w:t>
      </w:r>
      <w:r>
        <w:rPr>
          <w:rFonts w:hint="eastAsia" w:ascii="宋体" w:hAnsi="宋体" w:eastAsia="宋体" w:cs="宋体"/>
        </w:rPr>
        <w:t>。</w:t>
      </w:r>
    </w:p>
    <w:p>
      <w:pPr>
        <w:pStyle w:val="67"/>
        <w:spacing w:before="120" w:after="120"/>
        <w:ind w:left="0"/>
        <w:rPr>
          <w:rFonts w:ascii="宋体" w:hAnsi="宋体" w:eastAsia="宋体" w:cs="Times New Roman"/>
        </w:rPr>
      </w:pPr>
      <w:r>
        <w:rPr>
          <w:rFonts w:hint="eastAsia" w:ascii="宋体" w:hAnsi="宋体" w:eastAsia="宋体" w:cs="宋体"/>
        </w:rPr>
        <w:t>在处理安全阀使用单位的反馈意见后，应及时将处理结果告知安全阀使用单位。</w:t>
      </w:r>
    </w:p>
    <w:p>
      <w:pPr>
        <w:pStyle w:val="105"/>
        <w:spacing w:before="120" w:after="120"/>
        <w:rPr>
          <w:rFonts w:cs="Times New Roman"/>
        </w:rPr>
      </w:pPr>
      <w:r>
        <w:rPr>
          <w:rFonts w:hint="eastAsia"/>
        </w:rPr>
        <w:t>故障与投诉受理</w:t>
      </w:r>
    </w:p>
    <w:p>
      <w:pPr>
        <w:pStyle w:val="67"/>
        <w:spacing w:before="120" w:after="120"/>
        <w:ind w:left="0"/>
        <w:rPr>
          <w:rFonts w:ascii="宋体" w:hAnsi="宋体" w:eastAsia="宋体" w:cs="Times New Roman"/>
        </w:rPr>
      </w:pPr>
      <w:r>
        <w:rPr>
          <w:rFonts w:hint="eastAsia" w:ascii="宋体" w:hAnsi="宋体" w:eastAsia="宋体" w:cs="宋体"/>
        </w:rPr>
        <w:t>应对外公布故障受理咨询电话和公开投诉电话。</w:t>
      </w:r>
    </w:p>
    <w:p>
      <w:pPr>
        <w:pStyle w:val="67"/>
        <w:spacing w:before="120" w:after="120"/>
        <w:ind w:left="0"/>
        <w:rPr>
          <w:rFonts w:ascii="宋体" w:hAnsi="宋体" w:eastAsia="宋体" w:cs="Times New Roman"/>
        </w:rPr>
      </w:pPr>
      <w:r>
        <w:rPr>
          <w:rFonts w:hint="eastAsia" w:ascii="宋体" w:hAnsi="宋体" w:eastAsia="宋体" w:cs="宋体"/>
        </w:rPr>
        <w:t>接听故障受理和投诉电话的服务人员应使用文明用语。</w:t>
      </w:r>
    </w:p>
    <w:p>
      <w:pPr>
        <w:pStyle w:val="67"/>
        <w:spacing w:before="120" w:after="120"/>
        <w:ind w:left="0"/>
        <w:rPr>
          <w:rFonts w:ascii="宋体" w:hAnsi="宋体" w:eastAsia="宋体" w:cs="Times New Roman"/>
        </w:rPr>
      </w:pPr>
      <w:r>
        <w:rPr>
          <w:rFonts w:hint="eastAsia" w:ascii="宋体" w:hAnsi="宋体" w:eastAsia="宋体" w:cs="宋体"/>
        </w:rPr>
        <w:t>应建立投诉处理制度，接听电话的服务人员应做好记录，包括：接听电话日期、时间、使用单位、详细地址、所在地点、姓名、受理内容、用户的具体要求和意见等。宜配备并使用专用录音电话。</w:t>
      </w:r>
    </w:p>
    <w:p>
      <w:pPr>
        <w:pStyle w:val="104"/>
        <w:spacing w:before="240" w:after="240"/>
        <w:rPr>
          <w:rFonts w:cs="Times New Roman"/>
        </w:rPr>
      </w:pPr>
      <w:r>
        <w:rPr>
          <w:rFonts w:hint="eastAsia"/>
        </w:rPr>
        <w:t>服务质量检查</w:t>
      </w:r>
    </w:p>
    <w:p>
      <w:pPr>
        <w:pStyle w:val="104"/>
        <w:numPr>
          <w:ilvl w:val="0"/>
          <w:numId w:val="0"/>
        </w:numPr>
        <w:spacing w:before="240" w:after="240"/>
        <w:ind w:firstLine="420" w:firstLineChars="200"/>
        <w:rPr>
          <w:rFonts w:ascii="宋体" w:hAnsi="宋体" w:eastAsia="宋体" w:cs="Times New Roman"/>
        </w:rPr>
      </w:pPr>
      <w:r>
        <w:rPr>
          <w:rFonts w:hint="eastAsia" w:ascii="宋体" w:hAnsi="宋体" w:eastAsia="宋体" w:cs="宋体"/>
        </w:rPr>
        <w:t>安全阀校验维修机构应建立校验维修服务质量自我检查制度，由相关技术人员组成检查小组，对校验维修服务质量进行检查，对发现的问题及时采取纠正和预防措施。</w:t>
      </w:r>
    </w:p>
    <w:p>
      <w:pPr>
        <w:pStyle w:val="104"/>
        <w:spacing w:before="240" w:after="240"/>
        <w:rPr>
          <w:rFonts w:cs="Times New Roman"/>
        </w:rPr>
      </w:pPr>
      <w:r>
        <w:rPr>
          <w:rFonts w:hint="eastAsia"/>
        </w:rPr>
        <w:t>服务质量评价与改进</w:t>
      </w:r>
    </w:p>
    <w:p>
      <w:pPr>
        <w:pStyle w:val="105"/>
        <w:spacing w:before="120" w:after="120"/>
        <w:rPr>
          <w:rFonts w:ascii="宋体" w:hAnsi="宋体" w:eastAsia="宋体" w:cs="Times New Roman"/>
        </w:rPr>
      </w:pPr>
      <w:r>
        <w:rPr>
          <w:rFonts w:hint="eastAsia" w:ascii="宋体" w:hAnsi="宋体" w:eastAsia="宋体" w:cs="宋体"/>
        </w:rPr>
        <w:t>安全阀校验维修机构应建立内部服务质量评价制度，定期开展服务质量评价。</w:t>
      </w:r>
    </w:p>
    <w:p>
      <w:pPr>
        <w:pStyle w:val="105"/>
        <w:spacing w:before="120" w:after="120"/>
        <w:rPr>
          <w:rFonts w:ascii="宋体" w:hAnsi="宋体" w:eastAsia="宋体" w:cs="Times New Roman"/>
        </w:rPr>
      </w:pPr>
      <w:r>
        <w:rPr>
          <w:rFonts w:hint="eastAsia" w:ascii="宋体" w:hAnsi="宋体" w:eastAsia="宋体" w:cs="宋体"/>
        </w:rPr>
        <w:t>可邀请特种设备行业协会等第三方对安全阀校验维修机构服务质量进行评价。</w:t>
      </w:r>
    </w:p>
    <w:p>
      <w:pPr>
        <w:pStyle w:val="105"/>
        <w:spacing w:before="120" w:after="120"/>
        <w:rPr>
          <w:rFonts w:ascii="宋体" w:hAnsi="宋体" w:eastAsia="宋体" w:cs="Times New Roman"/>
        </w:rPr>
      </w:pPr>
      <w:r>
        <w:rPr>
          <w:rFonts w:hint="eastAsia" w:ascii="宋体" w:hAnsi="宋体" w:eastAsia="宋体" w:cs="宋体"/>
        </w:rPr>
        <w:t>安全阀校验维修机构应根据内部服务质量评价、第三方服务质量评价结果，对本单位服务质量进行改进。</w:t>
      </w:r>
    </w:p>
    <w:p>
      <w:pPr>
        <w:pStyle w:val="104"/>
        <w:spacing w:before="240" w:after="240"/>
        <w:rPr>
          <w:rFonts w:cs="Times New Roman"/>
        </w:rPr>
      </w:pPr>
      <w:r>
        <w:rPr>
          <w:rFonts w:hint="eastAsia"/>
        </w:rPr>
        <w:t>服务质量纠纷处理</w:t>
      </w:r>
    </w:p>
    <w:p>
      <w:pPr>
        <w:pStyle w:val="104"/>
        <w:numPr>
          <w:ilvl w:val="0"/>
          <w:numId w:val="0"/>
        </w:numPr>
        <w:spacing w:before="240" w:after="240"/>
        <w:ind w:firstLine="420" w:firstLineChars="200"/>
        <w:rPr>
          <w:rFonts w:ascii="宋体" w:hAnsi="宋体" w:eastAsia="宋体" w:cs="Times New Roman"/>
        </w:rPr>
      </w:pPr>
      <w:r>
        <w:rPr>
          <w:rFonts w:hint="eastAsia" w:ascii="宋体" w:hAnsi="宋体" w:eastAsia="宋体" w:cs="宋体"/>
        </w:rPr>
        <w:t>安全阀校验维修机构与使用单位发生纠纷时，双方可协商解决或向人民法院提起诉讼。涉及安全技术问题的，可向有关特种设备检验检测机构申请技术支持。</w:t>
      </w:r>
    </w:p>
    <w:p>
      <w:pPr>
        <w:pStyle w:val="104"/>
        <w:numPr>
          <w:ilvl w:val="0"/>
          <w:numId w:val="0"/>
        </w:numPr>
        <w:spacing w:before="240" w:after="240"/>
        <w:rPr>
          <w:rFonts w:cs="Times New Roman"/>
        </w:rPr>
        <w:sectPr>
          <w:pgSz w:w="11906" w:h="16838"/>
          <w:pgMar w:top="567" w:right="1134" w:bottom="1134" w:left="1417" w:header="1418" w:footer="1134" w:gutter="284"/>
          <w:pgNumType w:start="1"/>
          <w:cols w:space="425" w:num="1"/>
          <w:formProt w:val="0"/>
          <w:docGrid w:linePitch="312" w:charSpace="0"/>
        </w:sectPr>
      </w:pPr>
    </w:p>
    <w:bookmarkEnd w:id="4"/>
    <w:p>
      <w:pPr>
        <w:pStyle w:val="199"/>
        <w:rPr>
          <w:rFonts w:cs="Times New Roman"/>
          <w:vanish w:val="0"/>
        </w:rPr>
      </w:pPr>
      <w:bookmarkStart w:id="26" w:name="BookMark5"/>
    </w:p>
    <w:p>
      <w:pPr>
        <w:pStyle w:val="200"/>
        <w:rPr>
          <w:rFonts w:cs="Times New Roman"/>
          <w:vanish w:val="0"/>
        </w:rPr>
      </w:pPr>
    </w:p>
    <w:p>
      <w:pPr>
        <w:pStyle w:val="78"/>
        <w:spacing w:after="120"/>
        <w:rPr>
          <w:rFonts w:cs="Times New Roman"/>
        </w:rPr>
      </w:pPr>
    </w:p>
    <w:p>
      <w:pPr>
        <w:pStyle w:val="78"/>
        <w:spacing w:after="120"/>
        <w:rPr>
          <w:rFonts w:cs="Times New Roman"/>
        </w:rPr>
      </w:pPr>
      <w:r>
        <w:rPr>
          <w:rFonts w:hint="eastAsia"/>
        </w:rPr>
        <w:t>（规范性）</w:t>
      </w:r>
    </w:p>
    <w:p>
      <w:pPr>
        <w:pStyle w:val="78"/>
        <w:spacing w:after="120"/>
        <w:rPr>
          <w:rFonts w:cs="Times New Roman"/>
        </w:rPr>
      </w:pPr>
      <w:r>
        <w:rPr>
          <w:rFonts w:hint="eastAsia"/>
        </w:rPr>
        <w:t>顾客满意度调查表</w:t>
      </w:r>
    </w:p>
    <w:p>
      <w:pPr>
        <w:pStyle w:val="199"/>
        <w:rPr>
          <w:rFonts w:cs="Times New Roman"/>
          <w:vanish w:val="0"/>
        </w:rPr>
      </w:pPr>
    </w:p>
    <w:p>
      <w:pPr>
        <w:pStyle w:val="200"/>
        <w:rPr>
          <w:rFonts w:cs="Times New Roman"/>
          <w:vanish w:val="0"/>
        </w:rPr>
      </w:pPr>
    </w:p>
    <w:p>
      <w:pPr>
        <w:autoSpaceDE w:val="0"/>
        <w:autoSpaceDN w:val="0"/>
        <w:spacing w:line="780" w:lineRule="atLeast"/>
        <w:ind w:firstLine="420" w:firstLineChars="200"/>
        <w:jc w:val="center"/>
        <w:rPr>
          <w:rFonts w:ascii="黑体" w:hAnsi="黑体" w:eastAsia="黑体" w:cs="Times New Roman"/>
        </w:rPr>
      </w:pPr>
      <w:r>
        <w:rPr>
          <w:rFonts w:hint="eastAsia" w:ascii="黑体" w:hAnsi="黑体" w:eastAsia="黑体" w:cs="黑体"/>
          <w:color w:val="000000"/>
        </w:rPr>
        <w:t>顾客满意度调查表</w:t>
      </w:r>
    </w:p>
    <w:tbl>
      <w:tblPr>
        <w:tblStyle w:val="26"/>
        <w:tblpPr w:leftFromText="180" w:rightFromText="180" w:vertAnchor="text" w:horzAnchor="page" w:tblpX="1875" w:tblpY="188"/>
        <w:tblOverlap w:val="never"/>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1082"/>
        <w:gridCol w:w="401"/>
        <w:gridCol w:w="400"/>
        <w:gridCol w:w="1516"/>
        <w:gridCol w:w="649"/>
        <w:gridCol w:w="742"/>
        <w:gridCol w:w="1142"/>
        <w:gridCol w:w="1142"/>
        <w:gridCol w:w="120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28" w:hRule="atLeast"/>
        </w:trPr>
        <w:tc>
          <w:tcPr>
            <w:tcW w:w="1082" w:type="dxa"/>
          </w:tcPr>
          <w:p>
            <w:pPr>
              <w:autoSpaceDE w:val="0"/>
              <w:autoSpaceDN w:val="0"/>
              <w:spacing w:before="180" w:line="240" w:lineRule="atLeast"/>
              <w:ind w:firstLine="80"/>
              <w:rPr>
                <w:rFonts w:ascii="宋体" w:cs="Times New Roman"/>
              </w:rPr>
            </w:pPr>
            <w:r>
              <w:rPr>
                <w:rFonts w:hint="eastAsia" w:ascii="宋体" w:hAnsi="宋体" w:cs="宋体"/>
                <w:color w:val="000000"/>
              </w:rPr>
              <w:t>顾客名称</w:t>
            </w:r>
          </w:p>
        </w:tc>
        <w:tc>
          <w:tcPr>
            <w:tcW w:w="2317" w:type="dxa"/>
            <w:gridSpan w:val="3"/>
          </w:tcPr>
          <w:p>
            <w:pPr>
              <w:spacing w:line="240" w:lineRule="exact"/>
              <w:textAlignment w:val="bottom"/>
              <w:rPr>
                <w:rFonts w:ascii="宋体" w:cs="Times New Roman"/>
              </w:rPr>
            </w:pPr>
          </w:p>
        </w:tc>
        <w:tc>
          <w:tcPr>
            <w:tcW w:w="1391" w:type="dxa"/>
            <w:gridSpan w:val="2"/>
          </w:tcPr>
          <w:p>
            <w:pPr>
              <w:autoSpaceDE w:val="0"/>
              <w:autoSpaceDN w:val="0"/>
              <w:spacing w:before="180" w:line="240" w:lineRule="atLeast"/>
              <w:ind w:firstLine="80"/>
              <w:rPr>
                <w:rFonts w:ascii="宋体" w:cs="Times New Roman"/>
              </w:rPr>
            </w:pPr>
            <w:r>
              <w:rPr>
                <w:rFonts w:hint="eastAsia" w:ascii="宋体" w:hAnsi="宋体" w:cs="宋体"/>
                <w:color w:val="000000"/>
              </w:rPr>
              <w:t>产品名称</w:t>
            </w:r>
          </w:p>
        </w:tc>
        <w:tc>
          <w:tcPr>
            <w:tcW w:w="3488" w:type="dxa"/>
            <w:gridSpan w:val="3"/>
          </w:tcPr>
          <w:p>
            <w:pPr>
              <w:spacing w:line="240" w:lineRule="exact"/>
              <w:textAlignment w:val="bottom"/>
              <w:rPr>
                <w:rFonts w:ascii="宋体" w:cs="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828" w:hRule="atLeast"/>
        </w:trPr>
        <w:tc>
          <w:tcPr>
            <w:tcW w:w="8278" w:type="dxa"/>
            <w:gridSpan w:val="9"/>
          </w:tcPr>
          <w:p>
            <w:pPr>
              <w:autoSpaceDE w:val="0"/>
              <w:autoSpaceDN w:val="0"/>
              <w:spacing w:before="340" w:line="320" w:lineRule="atLeast"/>
              <w:ind w:firstLine="20"/>
              <w:rPr>
                <w:rFonts w:ascii="宋体" w:cs="Times New Roman"/>
              </w:rPr>
            </w:pPr>
            <w:r>
              <w:rPr>
                <w:rFonts w:hint="eastAsia" w:ascii="宋体" w:hAnsi="宋体" w:cs="宋体"/>
                <w:color w:val="000000"/>
              </w:rPr>
              <w:t>尊敬的客户：</w:t>
            </w:r>
          </w:p>
          <w:p>
            <w:pPr>
              <w:autoSpaceDE w:val="0"/>
              <w:autoSpaceDN w:val="0"/>
              <w:spacing w:before="20" w:line="300" w:lineRule="atLeast"/>
              <w:ind w:firstLine="420" w:firstLineChars="200"/>
              <w:rPr>
                <w:rFonts w:ascii="宋体" w:cs="Times New Roman"/>
              </w:rPr>
            </w:pPr>
            <w:r>
              <w:rPr>
                <w:rFonts w:hint="eastAsia" w:ascii="宋体" w:hAnsi="宋体" w:cs="宋体"/>
                <w:color w:val="000000"/>
              </w:rPr>
              <w:t>您好！为了了解您们对我单位产品及服务的希望和建议，以便不断改进我单位管理体</w:t>
            </w:r>
          </w:p>
          <w:p>
            <w:pPr>
              <w:autoSpaceDE w:val="0"/>
              <w:autoSpaceDN w:val="0"/>
              <w:spacing w:before="20" w:line="300" w:lineRule="atLeast"/>
              <w:ind w:firstLine="40"/>
              <w:rPr>
                <w:rFonts w:ascii="宋体" w:cs="Times New Roman"/>
              </w:rPr>
            </w:pPr>
            <w:r>
              <w:rPr>
                <w:rFonts w:hint="eastAsia" w:ascii="宋体" w:hAnsi="宋体" w:cs="宋体"/>
                <w:color w:val="000000"/>
              </w:rPr>
              <w:t>系，为您提供更满意的工程产品和服务，请对我单位的工作按下列内容进行评价，谢</w:t>
            </w:r>
          </w:p>
          <w:p>
            <w:pPr>
              <w:autoSpaceDE w:val="0"/>
              <w:autoSpaceDN w:val="0"/>
              <w:spacing w:line="300" w:lineRule="atLeast"/>
              <w:ind w:firstLine="40"/>
              <w:rPr>
                <w:rFonts w:ascii="宋体" w:cs="Times New Roman"/>
              </w:rPr>
            </w:pPr>
            <w:r>
              <w:rPr>
                <w:rFonts w:hint="eastAsia" w:ascii="宋体" w:hAnsi="宋体" w:cs="宋体"/>
                <w:color w:val="000000"/>
              </w:rPr>
              <w:t>谢！</w:t>
            </w:r>
          </w:p>
          <w:p>
            <w:pPr>
              <w:autoSpaceDE w:val="0"/>
              <w:autoSpaceDN w:val="0"/>
              <w:spacing w:before="720" w:line="260" w:lineRule="atLeast"/>
              <w:ind w:firstLine="2310" w:firstLineChars="1100"/>
              <w:rPr>
                <w:rFonts w:ascii="宋体" w:cs="Times New Roman"/>
              </w:rPr>
            </w:pPr>
            <w:r>
              <w:rPr>
                <w:rFonts w:hint="eastAsia" w:ascii="宋体" w:hAnsi="宋体" w:cs="宋体"/>
                <w:color w:val="000000"/>
              </w:rPr>
              <w:t>调查人：</w:t>
            </w:r>
            <w:r>
              <w:rPr>
                <w:rFonts w:ascii="宋体" w:hAnsi="宋体" w:cs="宋体"/>
              </w:rPr>
              <w:t xml:space="preserve">                      </w:t>
            </w:r>
            <w:r>
              <w:rPr>
                <w:rFonts w:hint="eastAsia" w:ascii="宋体" w:hAnsi="宋体" w:cs="宋体"/>
                <w:color w:val="000000"/>
              </w:rPr>
              <w:t>日期：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61" w:hRule="atLeast"/>
        </w:trPr>
        <w:tc>
          <w:tcPr>
            <w:tcW w:w="3399" w:type="dxa"/>
            <w:gridSpan w:val="4"/>
          </w:tcPr>
          <w:p>
            <w:pPr>
              <w:autoSpaceDE w:val="0"/>
              <w:autoSpaceDN w:val="0"/>
              <w:spacing w:line="240" w:lineRule="atLeast"/>
              <w:jc w:val="center"/>
              <w:rPr>
                <w:rFonts w:ascii="宋体" w:cs="Times New Roman"/>
                <w:color w:val="000000"/>
              </w:rPr>
            </w:pPr>
            <w:r>
              <w:rPr>
                <w:rFonts w:hint="eastAsia" w:ascii="宋体" w:hAnsi="宋体" w:cs="宋体"/>
                <w:color w:val="000000"/>
              </w:rPr>
              <w:t>项目</w:t>
            </w:r>
          </w:p>
        </w:tc>
        <w:tc>
          <w:tcPr>
            <w:tcW w:w="649" w:type="dxa"/>
          </w:tcPr>
          <w:p>
            <w:pPr>
              <w:autoSpaceDE w:val="0"/>
              <w:autoSpaceDN w:val="0"/>
              <w:spacing w:line="240" w:lineRule="atLeast"/>
              <w:jc w:val="center"/>
              <w:rPr>
                <w:rFonts w:ascii="宋体" w:cs="Times New Roman"/>
                <w:color w:val="000000"/>
              </w:rPr>
            </w:pPr>
            <w:r>
              <w:rPr>
                <w:rFonts w:hint="eastAsia" w:ascii="宋体" w:hAnsi="宋体" w:cs="宋体"/>
                <w:color w:val="000000"/>
              </w:rPr>
              <w:t>分值</w:t>
            </w:r>
          </w:p>
        </w:tc>
        <w:tc>
          <w:tcPr>
            <w:tcW w:w="742" w:type="dxa"/>
          </w:tcPr>
          <w:p>
            <w:pPr>
              <w:autoSpaceDE w:val="0"/>
              <w:autoSpaceDN w:val="0"/>
              <w:spacing w:line="240" w:lineRule="atLeast"/>
              <w:jc w:val="center"/>
              <w:rPr>
                <w:rFonts w:ascii="宋体" w:cs="Times New Roman"/>
                <w:color w:val="000000"/>
              </w:rPr>
            </w:pPr>
            <w:r>
              <w:rPr>
                <w:rFonts w:hint="eastAsia" w:ascii="宋体" w:hAnsi="宋体" w:cs="宋体"/>
                <w:color w:val="000000"/>
              </w:rPr>
              <w:t>满意</w:t>
            </w:r>
          </w:p>
        </w:tc>
        <w:tc>
          <w:tcPr>
            <w:tcW w:w="1142" w:type="dxa"/>
          </w:tcPr>
          <w:p>
            <w:pPr>
              <w:autoSpaceDE w:val="0"/>
              <w:autoSpaceDN w:val="0"/>
              <w:spacing w:line="240" w:lineRule="atLeast"/>
              <w:jc w:val="center"/>
              <w:rPr>
                <w:rFonts w:ascii="宋体" w:cs="Times New Roman"/>
                <w:color w:val="000000"/>
              </w:rPr>
            </w:pPr>
            <w:r>
              <w:rPr>
                <w:rFonts w:hint="eastAsia" w:ascii="宋体" w:hAnsi="宋体" w:cs="宋体"/>
                <w:color w:val="000000"/>
              </w:rPr>
              <w:t>基本满意</w:t>
            </w:r>
          </w:p>
        </w:tc>
        <w:tc>
          <w:tcPr>
            <w:tcW w:w="1142" w:type="dxa"/>
          </w:tcPr>
          <w:p>
            <w:pPr>
              <w:autoSpaceDE w:val="0"/>
              <w:autoSpaceDN w:val="0"/>
              <w:spacing w:line="240" w:lineRule="atLeast"/>
              <w:jc w:val="center"/>
              <w:rPr>
                <w:rFonts w:ascii="宋体" w:cs="Times New Roman"/>
                <w:color w:val="000000"/>
              </w:rPr>
            </w:pPr>
            <w:r>
              <w:rPr>
                <w:rFonts w:hint="eastAsia" w:ascii="宋体" w:hAnsi="宋体" w:cs="宋体"/>
                <w:color w:val="000000"/>
              </w:rPr>
              <w:t>较不满意</w:t>
            </w:r>
          </w:p>
        </w:tc>
        <w:tc>
          <w:tcPr>
            <w:tcW w:w="1204" w:type="dxa"/>
            <w:vAlign w:val="center"/>
          </w:tcPr>
          <w:p>
            <w:pPr>
              <w:autoSpaceDE w:val="0"/>
              <w:autoSpaceDN w:val="0"/>
              <w:spacing w:line="240" w:lineRule="atLeast"/>
              <w:jc w:val="center"/>
              <w:rPr>
                <w:rFonts w:ascii="宋体" w:cs="Times New Roman"/>
              </w:rPr>
            </w:pPr>
            <w:r>
              <w:rPr>
                <w:rFonts w:hint="eastAsia" w:ascii="宋体" w:hAnsi="宋体" w:cs="宋体"/>
                <w:color w:val="000000"/>
              </w:rPr>
              <w:t>不满意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34" w:hRule="atLeast"/>
        </w:trPr>
        <w:tc>
          <w:tcPr>
            <w:tcW w:w="1483" w:type="dxa"/>
            <w:gridSpan w:val="2"/>
            <w:vAlign w:val="center"/>
          </w:tcPr>
          <w:p>
            <w:pPr>
              <w:autoSpaceDE w:val="0"/>
              <w:autoSpaceDN w:val="0"/>
              <w:spacing w:line="240" w:lineRule="atLeast"/>
              <w:jc w:val="center"/>
              <w:rPr>
                <w:rFonts w:ascii="宋体" w:cs="Times New Roman"/>
              </w:rPr>
            </w:pPr>
            <w:r>
              <w:rPr>
                <w:rFonts w:hint="eastAsia" w:ascii="宋体" w:hAnsi="宋体" w:cs="宋体"/>
                <w:color w:val="000000"/>
              </w:rPr>
              <w:t>履约情况</w:t>
            </w:r>
          </w:p>
        </w:tc>
        <w:tc>
          <w:tcPr>
            <w:tcW w:w="400" w:type="dxa"/>
          </w:tcPr>
          <w:p>
            <w:pPr>
              <w:autoSpaceDE w:val="0"/>
              <w:autoSpaceDN w:val="0"/>
              <w:spacing w:before="80" w:line="240" w:lineRule="atLeast"/>
              <w:ind w:firstLine="80"/>
              <w:rPr>
                <w:rFonts w:ascii="宋体" w:cs="Times New Roman"/>
              </w:rPr>
            </w:pPr>
            <w:r>
              <w:rPr>
                <w:rFonts w:ascii="宋体" w:hAnsi="宋体" w:cs="宋体"/>
                <w:color w:val="000000"/>
              </w:rPr>
              <w:t>A</w:t>
            </w:r>
          </w:p>
        </w:tc>
        <w:tc>
          <w:tcPr>
            <w:tcW w:w="1516" w:type="dxa"/>
          </w:tcPr>
          <w:p>
            <w:pPr>
              <w:autoSpaceDE w:val="0"/>
              <w:autoSpaceDN w:val="0"/>
              <w:spacing w:before="80" w:line="240" w:lineRule="atLeast"/>
              <w:ind w:firstLine="40"/>
              <w:rPr>
                <w:rFonts w:ascii="宋体" w:cs="Times New Roman"/>
              </w:rPr>
            </w:pPr>
            <w:r>
              <w:rPr>
                <w:rFonts w:hint="eastAsia" w:ascii="宋体" w:hAnsi="宋体" w:cs="宋体"/>
                <w:color w:val="000000"/>
              </w:rPr>
              <w:t>协议履约情况</w:t>
            </w:r>
          </w:p>
        </w:tc>
        <w:tc>
          <w:tcPr>
            <w:tcW w:w="649" w:type="dxa"/>
          </w:tcPr>
          <w:p>
            <w:pPr>
              <w:autoSpaceDE w:val="0"/>
              <w:autoSpaceDN w:val="0"/>
              <w:spacing w:before="80" w:line="240" w:lineRule="atLeast"/>
              <w:ind w:firstLine="120"/>
              <w:rPr>
                <w:rFonts w:ascii="宋体" w:cs="Times New Roman"/>
              </w:rPr>
            </w:pPr>
            <w:r>
              <w:rPr>
                <w:rFonts w:ascii="宋体" w:hAnsi="宋体" w:cs="宋体"/>
                <w:color w:val="000000"/>
              </w:rPr>
              <w:t>20</w:t>
            </w:r>
          </w:p>
        </w:tc>
        <w:tc>
          <w:tcPr>
            <w:tcW w:w="742" w:type="dxa"/>
          </w:tcPr>
          <w:p>
            <w:pPr>
              <w:spacing w:line="240" w:lineRule="exact"/>
              <w:textAlignment w:val="bottom"/>
              <w:rPr>
                <w:rFonts w:ascii="宋体" w:cs="Times New Roman"/>
              </w:rPr>
            </w:pPr>
          </w:p>
        </w:tc>
        <w:tc>
          <w:tcPr>
            <w:tcW w:w="1142" w:type="dxa"/>
          </w:tcPr>
          <w:p>
            <w:pPr>
              <w:spacing w:line="240" w:lineRule="exact"/>
              <w:textAlignment w:val="bottom"/>
              <w:rPr>
                <w:rFonts w:ascii="宋体" w:cs="Times New Roman"/>
              </w:rPr>
            </w:pPr>
          </w:p>
        </w:tc>
        <w:tc>
          <w:tcPr>
            <w:tcW w:w="1142" w:type="dxa"/>
          </w:tcPr>
          <w:p>
            <w:pPr>
              <w:spacing w:line="240" w:lineRule="exact"/>
              <w:textAlignment w:val="bottom"/>
              <w:rPr>
                <w:rFonts w:ascii="宋体" w:cs="Times New Roman"/>
              </w:rPr>
            </w:pPr>
          </w:p>
        </w:tc>
        <w:tc>
          <w:tcPr>
            <w:tcW w:w="1204" w:type="dxa"/>
          </w:tcPr>
          <w:p>
            <w:pPr>
              <w:spacing w:line="240" w:lineRule="exact"/>
              <w:textAlignment w:val="bottom"/>
              <w:rPr>
                <w:rFonts w:ascii="宋体" w:cs="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17" w:hRule="atLeast"/>
        </w:trPr>
        <w:tc>
          <w:tcPr>
            <w:tcW w:w="1483" w:type="dxa"/>
            <w:gridSpan w:val="2"/>
            <w:vMerge w:val="restart"/>
          </w:tcPr>
          <w:p>
            <w:pPr>
              <w:autoSpaceDE w:val="0"/>
              <w:autoSpaceDN w:val="0"/>
              <w:spacing w:before="320" w:line="320" w:lineRule="atLeast"/>
              <w:ind w:firstLine="120"/>
              <w:rPr>
                <w:rFonts w:ascii="宋体" w:cs="Times New Roman"/>
              </w:rPr>
            </w:pPr>
            <w:r>
              <w:rPr>
                <w:rFonts w:hint="eastAsia" w:ascii="宋体" w:hAnsi="宋体" w:cs="宋体"/>
                <w:color w:val="000000"/>
              </w:rPr>
              <w:t>现场过程管</w:t>
            </w:r>
          </w:p>
          <w:p>
            <w:pPr>
              <w:autoSpaceDE w:val="0"/>
              <w:autoSpaceDN w:val="0"/>
              <w:spacing w:line="320" w:lineRule="atLeast"/>
              <w:ind w:firstLine="360"/>
              <w:rPr>
                <w:rFonts w:ascii="宋体" w:cs="Times New Roman"/>
              </w:rPr>
            </w:pPr>
            <w:r>
              <w:rPr>
                <w:rFonts w:hint="eastAsia" w:ascii="宋体" w:hAnsi="宋体" w:cs="宋体"/>
                <w:color w:val="000000"/>
              </w:rPr>
              <w:t>理情况</w:t>
            </w:r>
          </w:p>
        </w:tc>
        <w:tc>
          <w:tcPr>
            <w:tcW w:w="400" w:type="dxa"/>
          </w:tcPr>
          <w:p>
            <w:pPr>
              <w:autoSpaceDE w:val="0"/>
              <w:autoSpaceDN w:val="0"/>
              <w:spacing w:before="20" w:line="240" w:lineRule="atLeast"/>
              <w:ind w:firstLine="100"/>
              <w:rPr>
                <w:rFonts w:ascii="宋体" w:cs="Times New Roman"/>
              </w:rPr>
            </w:pPr>
            <w:r>
              <w:rPr>
                <w:rFonts w:ascii="宋体" w:hAnsi="宋体" w:cs="宋体"/>
                <w:color w:val="000000"/>
              </w:rPr>
              <w:t>B</w:t>
            </w:r>
          </w:p>
        </w:tc>
        <w:tc>
          <w:tcPr>
            <w:tcW w:w="1516" w:type="dxa"/>
            <w:vAlign w:val="center"/>
          </w:tcPr>
          <w:p>
            <w:pPr>
              <w:autoSpaceDE w:val="0"/>
              <w:autoSpaceDN w:val="0"/>
              <w:spacing w:line="240" w:lineRule="atLeast"/>
              <w:jc w:val="center"/>
              <w:rPr>
                <w:rFonts w:ascii="宋体" w:cs="Times New Roman"/>
              </w:rPr>
            </w:pPr>
            <w:r>
              <w:rPr>
                <w:rFonts w:hint="eastAsia" w:ascii="宋体" w:hAnsi="宋体" w:cs="宋体"/>
                <w:color w:val="000000"/>
              </w:rPr>
              <w:t>技术管理</w:t>
            </w:r>
          </w:p>
        </w:tc>
        <w:tc>
          <w:tcPr>
            <w:tcW w:w="649" w:type="dxa"/>
          </w:tcPr>
          <w:p>
            <w:pPr>
              <w:autoSpaceDE w:val="0"/>
              <w:autoSpaceDN w:val="0"/>
              <w:spacing w:before="20" w:line="240" w:lineRule="atLeast"/>
              <w:ind w:firstLine="140"/>
              <w:rPr>
                <w:rFonts w:ascii="宋体" w:cs="Times New Roman"/>
              </w:rPr>
            </w:pPr>
            <w:r>
              <w:rPr>
                <w:rFonts w:ascii="宋体" w:hAnsi="宋体" w:cs="宋体"/>
                <w:color w:val="000000"/>
              </w:rPr>
              <w:t>10</w:t>
            </w:r>
          </w:p>
        </w:tc>
        <w:tc>
          <w:tcPr>
            <w:tcW w:w="742" w:type="dxa"/>
          </w:tcPr>
          <w:p>
            <w:pPr>
              <w:spacing w:line="240" w:lineRule="exact"/>
              <w:textAlignment w:val="bottom"/>
              <w:rPr>
                <w:rFonts w:ascii="宋体" w:cs="Times New Roman"/>
              </w:rPr>
            </w:pPr>
          </w:p>
        </w:tc>
        <w:tc>
          <w:tcPr>
            <w:tcW w:w="1142" w:type="dxa"/>
          </w:tcPr>
          <w:p>
            <w:pPr>
              <w:spacing w:line="240" w:lineRule="exact"/>
              <w:textAlignment w:val="bottom"/>
              <w:rPr>
                <w:rFonts w:ascii="宋体" w:cs="Times New Roman"/>
              </w:rPr>
            </w:pPr>
          </w:p>
        </w:tc>
        <w:tc>
          <w:tcPr>
            <w:tcW w:w="1142" w:type="dxa"/>
          </w:tcPr>
          <w:p>
            <w:pPr>
              <w:spacing w:line="240" w:lineRule="exact"/>
              <w:textAlignment w:val="bottom"/>
              <w:rPr>
                <w:rFonts w:ascii="宋体" w:cs="Times New Roman"/>
              </w:rPr>
            </w:pPr>
          </w:p>
        </w:tc>
        <w:tc>
          <w:tcPr>
            <w:tcW w:w="1204" w:type="dxa"/>
          </w:tcPr>
          <w:p>
            <w:pPr>
              <w:spacing w:line="240" w:lineRule="exact"/>
              <w:textAlignment w:val="bottom"/>
              <w:rPr>
                <w:rFonts w:ascii="宋体" w:cs="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17" w:hRule="atLeast"/>
        </w:trPr>
        <w:tc>
          <w:tcPr>
            <w:tcW w:w="1483" w:type="dxa"/>
            <w:gridSpan w:val="2"/>
            <w:vMerge w:val="continue"/>
          </w:tcPr>
          <w:p>
            <w:pPr>
              <w:rPr>
                <w:rFonts w:ascii="宋体" w:cs="Times New Roman"/>
              </w:rPr>
            </w:pPr>
          </w:p>
        </w:tc>
        <w:tc>
          <w:tcPr>
            <w:tcW w:w="400" w:type="dxa"/>
          </w:tcPr>
          <w:p>
            <w:pPr>
              <w:autoSpaceDE w:val="0"/>
              <w:autoSpaceDN w:val="0"/>
              <w:spacing w:line="240" w:lineRule="atLeast"/>
              <w:ind w:firstLine="100"/>
              <w:rPr>
                <w:rFonts w:ascii="宋体" w:cs="Times New Roman"/>
              </w:rPr>
            </w:pPr>
            <w:r>
              <w:rPr>
                <w:rFonts w:ascii="宋体" w:hAnsi="宋体" w:cs="宋体"/>
                <w:color w:val="000000"/>
              </w:rPr>
              <w:t>C</w:t>
            </w:r>
          </w:p>
        </w:tc>
        <w:tc>
          <w:tcPr>
            <w:tcW w:w="1516" w:type="dxa"/>
            <w:vAlign w:val="center"/>
          </w:tcPr>
          <w:p>
            <w:pPr>
              <w:autoSpaceDE w:val="0"/>
              <w:autoSpaceDN w:val="0"/>
              <w:spacing w:line="240" w:lineRule="atLeast"/>
              <w:jc w:val="center"/>
              <w:rPr>
                <w:rFonts w:ascii="宋体" w:cs="Times New Roman"/>
              </w:rPr>
            </w:pPr>
            <w:r>
              <w:rPr>
                <w:rFonts w:hint="eastAsia" w:ascii="宋体" w:hAnsi="宋体" w:cs="宋体"/>
                <w:color w:val="000000"/>
              </w:rPr>
              <w:t>生产管理</w:t>
            </w:r>
          </w:p>
        </w:tc>
        <w:tc>
          <w:tcPr>
            <w:tcW w:w="649" w:type="dxa"/>
          </w:tcPr>
          <w:p>
            <w:pPr>
              <w:autoSpaceDE w:val="0"/>
              <w:autoSpaceDN w:val="0"/>
              <w:spacing w:line="240" w:lineRule="atLeast"/>
              <w:ind w:firstLine="140"/>
              <w:rPr>
                <w:rFonts w:ascii="宋体" w:cs="Times New Roman"/>
              </w:rPr>
            </w:pPr>
            <w:r>
              <w:rPr>
                <w:rFonts w:ascii="宋体" w:hAnsi="宋体" w:cs="宋体"/>
                <w:color w:val="000000"/>
              </w:rPr>
              <w:t>10</w:t>
            </w:r>
          </w:p>
        </w:tc>
        <w:tc>
          <w:tcPr>
            <w:tcW w:w="742" w:type="dxa"/>
          </w:tcPr>
          <w:p>
            <w:pPr>
              <w:spacing w:line="240" w:lineRule="exact"/>
              <w:textAlignment w:val="bottom"/>
              <w:rPr>
                <w:rFonts w:ascii="宋体" w:cs="Times New Roman"/>
              </w:rPr>
            </w:pPr>
          </w:p>
        </w:tc>
        <w:tc>
          <w:tcPr>
            <w:tcW w:w="1142" w:type="dxa"/>
          </w:tcPr>
          <w:p>
            <w:pPr>
              <w:spacing w:line="240" w:lineRule="exact"/>
              <w:textAlignment w:val="bottom"/>
              <w:rPr>
                <w:rFonts w:ascii="宋体" w:cs="Times New Roman"/>
              </w:rPr>
            </w:pPr>
          </w:p>
        </w:tc>
        <w:tc>
          <w:tcPr>
            <w:tcW w:w="1142" w:type="dxa"/>
          </w:tcPr>
          <w:p>
            <w:pPr>
              <w:spacing w:line="240" w:lineRule="exact"/>
              <w:textAlignment w:val="bottom"/>
              <w:rPr>
                <w:rFonts w:ascii="宋体" w:cs="Times New Roman"/>
              </w:rPr>
            </w:pPr>
          </w:p>
        </w:tc>
        <w:tc>
          <w:tcPr>
            <w:tcW w:w="1204" w:type="dxa"/>
          </w:tcPr>
          <w:p>
            <w:pPr>
              <w:spacing w:line="240" w:lineRule="exact"/>
              <w:textAlignment w:val="bottom"/>
              <w:rPr>
                <w:rFonts w:ascii="宋体" w:cs="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17" w:hRule="atLeast"/>
        </w:trPr>
        <w:tc>
          <w:tcPr>
            <w:tcW w:w="1483" w:type="dxa"/>
            <w:gridSpan w:val="2"/>
            <w:vMerge w:val="continue"/>
          </w:tcPr>
          <w:p>
            <w:pPr>
              <w:rPr>
                <w:rFonts w:ascii="宋体" w:cs="Times New Roman"/>
              </w:rPr>
            </w:pPr>
          </w:p>
        </w:tc>
        <w:tc>
          <w:tcPr>
            <w:tcW w:w="400" w:type="dxa"/>
          </w:tcPr>
          <w:p>
            <w:pPr>
              <w:autoSpaceDE w:val="0"/>
              <w:autoSpaceDN w:val="0"/>
              <w:spacing w:before="20" w:line="240" w:lineRule="atLeast"/>
              <w:ind w:firstLine="100"/>
              <w:rPr>
                <w:rFonts w:ascii="宋体" w:cs="Times New Roman"/>
              </w:rPr>
            </w:pPr>
            <w:r>
              <w:rPr>
                <w:rFonts w:ascii="宋体" w:hAnsi="宋体" w:cs="宋体"/>
                <w:color w:val="000000"/>
              </w:rPr>
              <w:t>D</w:t>
            </w:r>
          </w:p>
        </w:tc>
        <w:tc>
          <w:tcPr>
            <w:tcW w:w="1516" w:type="dxa"/>
            <w:vAlign w:val="center"/>
          </w:tcPr>
          <w:p>
            <w:pPr>
              <w:autoSpaceDE w:val="0"/>
              <w:autoSpaceDN w:val="0"/>
              <w:spacing w:line="240" w:lineRule="atLeast"/>
              <w:jc w:val="center"/>
              <w:rPr>
                <w:rFonts w:ascii="宋体" w:cs="Times New Roman"/>
              </w:rPr>
            </w:pPr>
            <w:r>
              <w:rPr>
                <w:rFonts w:hint="eastAsia" w:ascii="宋体" w:hAnsi="宋体" w:cs="宋体"/>
                <w:color w:val="000000"/>
              </w:rPr>
              <w:t>质量管理</w:t>
            </w:r>
          </w:p>
        </w:tc>
        <w:tc>
          <w:tcPr>
            <w:tcW w:w="649" w:type="dxa"/>
          </w:tcPr>
          <w:p>
            <w:pPr>
              <w:autoSpaceDE w:val="0"/>
              <w:autoSpaceDN w:val="0"/>
              <w:spacing w:before="20" w:line="240" w:lineRule="atLeast"/>
              <w:ind w:firstLine="140"/>
              <w:rPr>
                <w:rFonts w:ascii="宋体" w:cs="Times New Roman"/>
              </w:rPr>
            </w:pPr>
            <w:r>
              <w:rPr>
                <w:rFonts w:ascii="宋体" w:hAnsi="宋体" w:cs="宋体"/>
                <w:color w:val="000000"/>
              </w:rPr>
              <w:t>20</w:t>
            </w:r>
          </w:p>
        </w:tc>
        <w:tc>
          <w:tcPr>
            <w:tcW w:w="742" w:type="dxa"/>
          </w:tcPr>
          <w:p>
            <w:pPr>
              <w:spacing w:line="240" w:lineRule="exact"/>
              <w:textAlignment w:val="bottom"/>
              <w:rPr>
                <w:rFonts w:ascii="宋体" w:cs="Times New Roman"/>
              </w:rPr>
            </w:pPr>
          </w:p>
        </w:tc>
        <w:tc>
          <w:tcPr>
            <w:tcW w:w="1142" w:type="dxa"/>
          </w:tcPr>
          <w:p>
            <w:pPr>
              <w:spacing w:line="240" w:lineRule="exact"/>
              <w:textAlignment w:val="bottom"/>
              <w:rPr>
                <w:rFonts w:ascii="宋体" w:cs="Times New Roman"/>
              </w:rPr>
            </w:pPr>
          </w:p>
        </w:tc>
        <w:tc>
          <w:tcPr>
            <w:tcW w:w="1142" w:type="dxa"/>
          </w:tcPr>
          <w:p>
            <w:pPr>
              <w:spacing w:line="240" w:lineRule="exact"/>
              <w:textAlignment w:val="bottom"/>
              <w:rPr>
                <w:rFonts w:ascii="宋体" w:cs="Times New Roman"/>
              </w:rPr>
            </w:pPr>
          </w:p>
        </w:tc>
        <w:tc>
          <w:tcPr>
            <w:tcW w:w="1204" w:type="dxa"/>
          </w:tcPr>
          <w:p>
            <w:pPr>
              <w:spacing w:line="240" w:lineRule="exact"/>
              <w:textAlignment w:val="bottom"/>
              <w:rPr>
                <w:rFonts w:ascii="宋体" w:cs="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17" w:hRule="atLeast"/>
        </w:trPr>
        <w:tc>
          <w:tcPr>
            <w:tcW w:w="1483" w:type="dxa"/>
            <w:gridSpan w:val="2"/>
            <w:vMerge w:val="continue"/>
          </w:tcPr>
          <w:p>
            <w:pPr>
              <w:rPr>
                <w:rFonts w:ascii="宋体" w:cs="Times New Roman"/>
              </w:rPr>
            </w:pPr>
          </w:p>
        </w:tc>
        <w:tc>
          <w:tcPr>
            <w:tcW w:w="400" w:type="dxa"/>
          </w:tcPr>
          <w:p>
            <w:pPr>
              <w:autoSpaceDE w:val="0"/>
              <w:autoSpaceDN w:val="0"/>
              <w:spacing w:before="20" w:line="240" w:lineRule="atLeast"/>
              <w:ind w:firstLine="100"/>
              <w:rPr>
                <w:rFonts w:ascii="宋体" w:cs="Times New Roman"/>
              </w:rPr>
            </w:pPr>
            <w:r>
              <w:rPr>
                <w:rFonts w:ascii="宋体" w:hAnsi="宋体" w:cs="宋体"/>
                <w:color w:val="000000"/>
              </w:rPr>
              <w:t>E</w:t>
            </w:r>
          </w:p>
        </w:tc>
        <w:tc>
          <w:tcPr>
            <w:tcW w:w="1516" w:type="dxa"/>
            <w:vAlign w:val="center"/>
          </w:tcPr>
          <w:p>
            <w:pPr>
              <w:autoSpaceDE w:val="0"/>
              <w:autoSpaceDN w:val="0"/>
              <w:spacing w:line="240" w:lineRule="atLeast"/>
              <w:jc w:val="center"/>
              <w:rPr>
                <w:rFonts w:ascii="宋体" w:cs="Times New Roman"/>
              </w:rPr>
            </w:pPr>
            <w:r>
              <w:rPr>
                <w:rFonts w:hint="eastAsia" w:ascii="宋体" w:hAnsi="宋体" w:cs="宋体"/>
                <w:color w:val="000000"/>
              </w:rPr>
              <w:t>安全管理</w:t>
            </w:r>
          </w:p>
        </w:tc>
        <w:tc>
          <w:tcPr>
            <w:tcW w:w="649" w:type="dxa"/>
          </w:tcPr>
          <w:p>
            <w:pPr>
              <w:autoSpaceDE w:val="0"/>
              <w:autoSpaceDN w:val="0"/>
              <w:spacing w:before="20" w:line="240" w:lineRule="atLeast"/>
              <w:ind w:firstLine="140"/>
              <w:rPr>
                <w:rFonts w:ascii="宋体" w:cs="Times New Roman"/>
              </w:rPr>
            </w:pPr>
            <w:r>
              <w:rPr>
                <w:rFonts w:ascii="宋体" w:hAnsi="宋体" w:cs="宋体"/>
                <w:color w:val="000000"/>
              </w:rPr>
              <w:t>10</w:t>
            </w:r>
          </w:p>
        </w:tc>
        <w:tc>
          <w:tcPr>
            <w:tcW w:w="742" w:type="dxa"/>
          </w:tcPr>
          <w:p>
            <w:pPr>
              <w:spacing w:line="240" w:lineRule="exact"/>
              <w:textAlignment w:val="bottom"/>
              <w:rPr>
                <w:rFonts w:ascii="宋体" w:cs="Times New Roman"/>
              </w:rPr>
            </w:pPr>
          </w:p>
        </w:tc>
        <w:tc>
          <w:tcPr>
            <w:tcW w:w="1142" w:type="dxa"/>
          </w:tcPr>
          <w:p>
            <w:pPr>
              <w:spacing w:line="240" w:lineRule="exact"/>
              <w:textAlignment w:val="bottom"/>
              <w:rPr>
                <w:rFonts w:ascii="宋体" w:cs="Times New Roman"/>
              </w:rPr>
            </w:pPr>
          </w:p>
        </w:tc>
        <w:tc>
          <w:tcPr>
            <w:tcW w:w="1142" w:type="dxa"/>
          </w:tcPr>
          <w:p>
            <w:pPr>
              <w:spacing w:line="240" w:lineRule="exact"/>
              <w:textAlignment w:val="bottom"/>
              <w:rPr>
                <w:rFonts w:ascii="宋体" w:cs="Times New Roman"/>
              </w:rPr>
            </w:pPr>
          </w:p>
        </w:tc>
        <w:tc>
          <w:tcPr>
            <w:tcW w:w="1204" w:type="dxa"/>
          </w:tcPr>
          <w:p>
            <w:pPr>
              <w:spacing w:line="240" w:lineRule="exact"/>
              <w:textAlignment w:val="bottom"/>
              <w:rPr>
                <w:rFonts w:ascii="宋体" w:cs="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28" w:hRule="atLeast"/>
        </w:trPr>
        <w:tc>
          <w:tcPr>
            <w:tcW w:w="1483" w:type="dxa"/>
            <w:gridSpan w:val="2"/>
            <w:vMerge w:val="restart"/>
          </w:tcPr>
          <w:p>
            <w:pPr>
              <w:autoSpaceDE w:val="0"/>
              <w:autoSpaceDN w:val="0"/>
              <w:spacing w:before="160" w:line="300" w:lineRule="atLeast"/>
              <w:ind w:firstLine="140"/>
              <w:rPr>
                <w:rFonts w:ascii="宋体" w:cs="Times New Roman"/>
              </w:rPr>
            </w:pPr>
            <w:r>
              <w:rPr>
                <w:rFonts w:hint="eastAsia" w:ascii="宋体" w:hAnsi="宋体" w:cs="宋体"/>
                <w:color w:val="000000"/>
              </w:rPr>
              <w:t>现场协作与</w:t>
            </w:r>
          </w:p>
          <w:p>
            <w:pPr>
              <w:autoSpaceDE w:val="0"/>
              <w:autoSpaceDN w:val="0"/>
              <w:spacing w:before="20" w:line="300" w:lineRule="atLeast"/>
              <w:ind w:firstLine="520"/>
              <w:rPr>
                <w:rFonts w:ascii="宋体" w:cs="Times New Roman"/>
              </w:rPr>
            </w:pPr>
            <w:r>
              <w:rPr>
                <w:rFonts w:hint="eastAsia" w:ascii="宋体" w:hAnsi="宋体" w:cs="宋体"/>
                <w:color w:val="000000"/>
              </w:rPr>
              <w:t>服务</w:t>
            </w:r>
          </w:p>
        </w:tc>
        <w:tc>
          <w:tcPr>
            <w:tcW w:w="400" w:type="dxa"/>
          </w:tcPr>
          <w:p>
            <w:pPr>
              <w:autoSpaceDE w:val="0"/>
              <w:autoSpaceDN w:val="0"/>
              <w:spacing w:before="180" w:line="240" w:lineRule="atLeast"/>
              <w:ind w:firstLine="100"/>
              <w:rPr>
                <w:rFonts w:ascii="宋体" w:cs="Times New Roman"/>
              </w:rPr>
            </w:pPr>
            <w:r>
              <w:rPr>
                <w:rFonts w:ascii="宋体" w:hAnsi="宋体" w:cs="宋体"/>
                <w:color w:val="000000"/>
              </w:rPr>
              <w:t>F</w:t>
            </w:r>
          </w:p>
        </w:tc>
        <w:tc>
          <w:tcPr>
            <w:tcW w:w="1516" w:type="dxa"/>
          </w:tcPr>
          <w:p>
            <w:pPr>
              <w:autoSpaceDE w:val="0"/>
              <w:autoSpaceDN w:val="0"/>
              <w:spacing w:line="280" w:lineRule="atLeast"/>
              <w:ind w:firstLine="100"/>
              <w:rPr>
                <w:rFonts w:ascii="宋体" w:cs="Times New Roman"/>
              </w:rPr>
            </w:pPr>
            <w:r>
              <w:rPr>
                <w:rFonts w:hint="eastAsia" w:ascii="宋体" w:hAnsi="宋体" w:cs="宋体"/>
                <w:color w:val="000000"/>
              </w:rPr>
              <w:t>与顾客各专业</w:t>
            </w:r>
          </w:p>
          <w:p>
            <w:pPr>
              <w:autoSpaceDE w:val="0"/>
              <w:autoSpaceDN w:val="0"/>
              <w:spacing w:before="20" w:line="280" w:lineRule="atLeast"/>
              <w:ind w:firstLine="120"/>
              <w:rPr>
                <w:rFonts w:ascii="宋体" w:cs="Times New Roman"/>
              </w:rPr>
            </w:pPr>
            <w:r>
              <w:rPr>
                <w:rFonts w:hint="eastAsia" w:ascii="宋体" w:hAnsi="宋体" w:cs="宋体"/>
                <w:color w:val="000000"/>
              </w:rPr>
              <w:t>人员配合情况</w:t>
            </w:r>
          </w:p>
        </w:tc>
        <w:tc>
          <w:tcPr>
            <w:tcW w:w="649" w:type="dxa"/>
          </w:tcPr>
          <w:p>
            <w:pPr>
              <w:autoSpaceDE w:val="0"/>
              <w:autoSpaceDN w:val="0"/>
              <w:spacing w:before="180" w:line="240" w:lineRule="atLeast"/>
              <w:ind w:firstLine="140"/>
              <w:rPr>
                <w:rFonts w:ascii="宋体" w:cs="Times New Roman"/>
              </w:rPr>
            </w:pPr>
            <w:r>
              <w:rPr>
                <w:rFonts w:ascii="宋体" w:hAnsi="宋体" w:cs="宋体"/>
                <w:color w:val="000000"/>
              </w:rPr>
              <w:t>10</w:t>
            </w:r>
          </w:p>
        </w:tc>
        <w:tc>
          <w:tcPr>
            <w:tcW w:w="742" w:type="dxa"/>
          </w:tcPr>
          <w:p>
            <w:pPr>
              <w:spacing w:line="240" w:lineRule="exact"/>
              <w:textAlignment w:val="bottom"/>
              <w:rPr>
                <w:rFonts w:ascii="宋体" w:cs="Times New Roman"/>
              </w:rPr>
            </w:pPr>
          </w:p>
        </w:tc>
        <w:tc>
          <w:tcPr>
            <w:tcW w:w="1142" w:type="dxa"/>
          </w:tcPr>
          <w:p>
            <w:pPr>
              <w:spacing w:line="240" w:lineRule="exact"/>
              <w:textAlignment w:val="bottom"/>
              <w:rPr>
                <w:rFonts w:ascii="宋体" w:cs="Times New Roman"/>
              </w:rPr>
            </w:pPr>
          </w:p>
        </w:tc>
        <w:tc>
          <w:tcPr>
            <w:tcW w:w="1142" w:type="dxa"/>
          </w:tcPr>
          <w:p>
            <w:pPr>
              <w:spacing w:line="240" w:lineRule="exact"/>
              <w:textAlignment w:val="bottom"/>
              <w:rPr>
                <w:rFonts w:ascii="宋体" w:cs="Times New Roman"/>
              </w:rPr>
            </w:pPr>
          </w:p>
        </w:tc>
        <w:tc>
          <w:tcPr>
            <w:tcW w:w="1204" w:type="dxa"/>
          </w:tcPr>
          <w:p>
            <w:pPr>
              <w:spacing w:line="240" w:lineRule="exact"/>
              <w:textAlignment w:val="bottom"/>
              <w:rPr>
                <w:rFonts w:ascii="宋体" w:cs="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17" w:hRule="atLeast"/>
        </w:trPr>
        <w:tc>
          <w:tcPr>
            <w:tcW w:w="1483" w:type="dxa"/>
            <w:gridSpan w:val="2"/>
            <w:vMerge w:val="continue"/>
          </w:tcPr>
          <w:p>
            <w:pPr>
              <w:rPr>
                <w:rFonts w:ascii="宋体" w:cs="Times New Roman"/>
              </w:rPr>
            </w:pPr>
          </w:p>
        </w:tc>
        <w:tc>
          <w:tcPr>
            <w:tcW w:w="400" w:type="dxa"/>
          </w:tcPr>
          <w:p>
            <w:pPr>
              <w:autoSpaceDE w:val="0"/>
              <w:autoSpaceDN w:val="0"/>
              <w:spacing w:before="20" w:line="240" w:lineRule="atLeast"/>
              <w:ind w:firstLine="100"/>
              <w:rPr>
                <w:rFonts w:ascii="宋体" w:cs="Times New Roman"/>
              </w:rPr>
            </w:pPr>
            <w:r>
              <w:rPr>
                <w:rFonts w:ascii="宋体" w:hAnsi="宋体" w:cs="宋体"/>
                <w:color w:val="000000"/>
              </w:rPr>
              <w:t>G</w:t>
            </w:r>
          </w:p>
        </w:tc>
        <w:tc>
          <w:tcPr>
            <w:tcW w:w="1516" w:type="dxa"/>
            <w:vAlign w:val="center"/>
          </w:tcPr>
          <w:p>
            <w:pPr>
              <w:autoSpaceDE w:val="0"/>
              <w:autoSpaceDN w:val="0"/>
              <w:spacing w:line="240" w:lineRule="atLeast"/>
              <w:jc w:val="center"/>
              <w:rPr>
                <w:rFonts w:ascii="宋体" w:cs="Times New Roman"/>
              </w:rPr>
            </w:pPr>
            <w:r>
              <w:rPr>
                <w:rFonts w:hint="eastAsia" w:ascii="宋体" w:hAnsi="宋体" w:cs="宋体"/>
                <w:color w:val="000000"/>
              </w:rPr>
              <w:t>协作服务</w:t>
            </w:r>
          </w:p>
        </w:tc>
        <w:tc>
          <w:tcPr>
            <w:tcW w:w="649" w:type="dxa"/>
          </w:tcPr>
          <w:p>
            <w:pPr>
              <w:autoSpaceDE w:val="0"/>
              <w:autoSpaceDN w:val="0"/>
              <w:spacing w:before="20" w:line="240" w:lineRule="atLeast"/>
              <w:ind w:firstLine="120"/>
              <w:rPr>
                <w:rFonts w:ascii="宋体" w:cs="Times New Roman"/>
              </w:rPr>
            </w:pPr>
            <w:r>
              <w:rPr>
                <w:rFonts w:ascii="宋体" w:hAnsi="宋体" w:cs="宋体"/>
                <w:color w:val="000000"/>
              </w:rPr>
              <w:t>20</w:t>
            </w:r>
          </w:p>
        </w:tc>
        <w:tc>
          <w:tcPr>
            <w:tcW w:w="742" w:type="dxa"/>
          </w:tcPr>
          <w:p>
            <w:pPr>
              <w:spacing w:line="240" w:lineRule="exact"/>
              <w:textAlignment w:val="bottom"/>
              <w:rPr>
                <w:rFonts w:ascii="宋体" w:cs="Times New Roman"/>
              </w:rPr>
            </w:pPr>
          </w:p>
        </w:tc>
        <w:tc>
          <w:tcPr>
            <w:tcW w:w="1142" w:type="dxa"/>
          </w:tcPr>
          <w:p>
            <w:pPr>
              <w:spacing w:line="240" w:lineRule="exact"/>
              <w:textAlignment w:val="bottom"/>
              <w:rPr>
                <w:rFonts w:ascii="宋体" w:cs="Times New Roman"/>
              </w:rPr>
            </w:pPr>
          </w:p>
        </w:tc>
        <w:tc>
          <w:tcPr>
            <w:tcW w:w="1142" w:type="dxa"/>
          </w:tcPr>
          <w:p>
            <w:pPr>
              <w:spacing w:line="240" w:lineRule="exact"/>
              <w:textAlignment w:val="bottom"/>
              <w:rPr>
                <w:rFonts w:ascii="宋体" w:cs="Times New Roman"/>
              </w:rPr>
            </w:pPr>
          </w:p>
        </w:tc>
        <w:tc>
          <w:tcPr>
            <w:tcW w:w="1204" w:type="dxa"/>
          </w:tcPr>
          <w:p>
            <w:pPr>
              <w:spacing w:line="240" w:lineRule="exact"/>
              <w:textAlignment w:val="bottom"/>
              <w:rPr>
                <w:rFonts w:ascii="宋体" w:cs="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95" w:hRule="atLeast"/>
        </w:trPr>
        <w:tc>
          <w:tcPr>
            <w:tcW w:w="3399" w:type="dxa"/>
            <w:gridSpan w:val="4"/>
            <w:vAlign w:val="center"/>
          </w:tcPr>
          <w:p>
            <w:pPr>
              <w:autoSpaceDE w:val="0"/>
              <w:autoSpaceDN w:val="0"/>
              <w:spacing w:line="240" w:lineRule="atLeast"/>
              <w:jc w:val="center"/>
              <w:rPr>
                <w:rFonts w:ascii="宋体" w:cs="Times New Roman"/>
              </w:rPr>
            </w:pPr>
            <w:r>
              <w:rPr>
                <w:rFonts w:hint="eastAsia" w:ascii="宋体" w:hAnsi="宋体" w:cs="宋体"/>
                <w:color w:val="000000"/>
              </w:rPr>
              <w:t>总计</w:t>
            </w:r>
          </w:p>
        </w:tc>
        <w:tc>
          <w:tcPr>
            <w:tcW w:w="649" w:type="dxa"/>
          </w:tcPr>
          <w:p>
            <w:pPr>
              <w:autoSpaceDE w:val="0"/>
              <w:autoSpaceDN w:val="0"/>
              <w:spacing w:before="60" w:line="240" w:lineRule="atLeast"/>
              <w:ind w:firstLine="80"/>
              <w:rPr>
                <w:rFonts w:ascii="宋体" w:cs="Times New Roman"/>
              </w:rPr>
            </w:pPr>
            <w:r>
              <w:rPr>
                <w:rFonts w:ascii="宋体" w:hAnsi="宋体" w:cs="宋体"/>
                <w:color w:val="000000"/>
              </w:rPr>
              <w:t>100</w:t>
            </w:r>
          </w:p>
        </w:tc>
        <w:tc>
          <w:tcPr>
            <w:tcW w:w="742" w:type="dxa"/>
          </w:tcPr>
          <w:p>
            <w:pPr>
              <w:spacing w:line="240" w:lineRule="exact"/>
              <w:textAlignment w:val="bottom"/>
              <w:rPr>
                <w:rFonts w:ascii="宋体" w:cs="Times New Roman"/>
              </w:rPr>
            </w:pPr>
          </w:p>
        </w:tc>
        <w:tc>
          <w:tcPr>
            <w:tcW w:w="1142" w:type="dxa"/>
          </w:tcPr>
          <w:p>
            <w:pPr>
              <w:spacing w:line="240" w:lineRule="exact"/>
              <w:textAlignment w:val="bottom"/>
              <w:rPr>
                <w:rFonts w:ascii="宋体" w:cs="Times New Roman"/>
              </w:rPr>
            </w:pPr>
          </w:p>
        </w:tc>
        <w:tc>
          <w:tcPr>
            <w:tcW w:w="1142" w:type="dxa"/>
          </w:tcPr>
          <w:p>
            <w:pPr>
              <w:spacing w:line="240" w:lineRule="exact"/>
              <w:textAlignment w:val="bottom"/>
              <w:rPr>
                <w:rFonts w:ascii="宋体" w:cs="Times New Roman"/>
              </w:rPr>
            </w:pPr>
          </w:p>
        </w:tc>
        <w:tc>
          <w:tcPr>
            <w:tcW w:w="1204" w:type="dxa"/>
          </w:tcPr>
          <w:p>
            <w:pPr>
              <w:spacing w:line="240" w:lineRule="exact"/>
              <w:textAlignment w:val="bottom"/>
              <w:rPr>
                <w:rFonts w:ascii="宋体" w:cs="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856" w:hRule="atLeast"/>
        </w:trPr>
        <w:tc>
          <w:tcPr>
            <w:tcW w:w="8278" w:type="dxa"/>
            <w:gridSpan w:val="9"/>
          </w:tcPr>
          <w:p>
            <w:pPr>
              <w:autoSpaceDE w:val="0"/>
              <w:autoSpaceDN w:val="0"/>
              <w:spacing w:before="40" w:line="240" w:lineRule="atLeast"/>
              <w:ind w:firstLine="60"/>
              <w:rPr>
                <w:rFonts w:ascii="宋体" w:cs="Times New Roman"/>
              </w:rPr>
            </w:pPr>
            <w:r>
              <w:rPr>
                <w:rFonts w:hint="eastAsia" w:ascii="宋体" w:hAnsi="宋体" w:cs="宋体"/>
                <w:color w:val="000000"/>
              </w:rPr>
              <w:t>对单位的建议和意见顾客代表：</w:t>
            </w:r>
          </w:p>
          <w:p>
            <w:pPr>
              <w:autoSpaceDE w:val="0"/>
              <w:autoSpaceDN w:val="0"/>
              <w:spacing w:before="400" w:line="240" w:lineRule="atLeast"/>
              <w:ind w:firstLine="60"/>
              <w:rPr>
                <w:rFonts w:ascii="宋体" w:cs="Times New Roman"/>
                <w:color w:val="000000"/>
              </w:rPr>
            </w:pPr>
          </w:p>
          <w:p>
            <w:pPr>
              <w:autoSpaceDE w:val="0"/>
              <w:autoSpaceDN w:val="0"/>
              <w:spacing w:before="400" w:line="240" w:lineRule="atLeast"/>
              <w:ind w:firstLine="60"/>
              <w:rPr>
                <w:rFonts w:ascii="宋体" w:cs="Times New Roman"/>
                <w:color w:val="000000"/>
              </w:rPr>
            </w:pPr>
          </w:p>
          <w:p>
            <w:pPr>
              <w:autoSpaceDE w:val="0"/>
              <w:autoSpaceDN w:val="0"/>
              <w:spacing w:before="400" w:line="240" w:lineRule="atLeast"/>
              <w:ind w:firstLine="5460" w:firstLineChars="2600"/>
              <w:rPr>
                <w:rFonts w:ascii="宋体" w:cs="Times New Roman"/>
              </w:rPr>
            </w:pPr>
            <w:r>
              <w:rPr>
                <w:rFonts w:hint="eastAsia" w:ascii="宋体" w:hAnsi="宋体" w:cs="宋体"/>
                <w:color w:val="000000"/>
              </w:rPr>
              <w:t>年</w:t>
            </w:r>
            <w:r>
              <w:rPr>
                <w:rFonts w:ascii="宋体" w:hAnsi="宋体" w:cs="宋体"/>
                <w:color w:val="000000"/>
              </w:rPr>
              <w:t xml:space="preserve">  </w:t>
            </w:r>
            <w:r>
              <w:rPr>
                <w:rFonts w:hint="eastAsia" w:ascii="宋体" w:hAnsi="宋体" w:cs="宋体"/>
                <w:color w:val="000000"/>
              </w:rPr>
              <w:t>月</w:t>
            </w:r>
            <w:r>
              <w:rPr>
                <w:rFonts w:ascii="宋体" w:hAnsi="宋体" w:cs="宋体"/>
                <w:color w:val="000000"/>
              </w:rPr>
              <w:t xml:space="preserve">   </w:t>
            </w:r>
            <w:r>
              <w:rPr>
                <w:rFonts w:hint="eastAsia" w:ascii="宋体" w:hAnsi="宋体" w:cs="宋体"/>
                <w:color w:val="000000"/>
              </w:rPr>
              <w:t>日</w:t>
            </w:r>
          </w:p>
        </w:tc>
      </w:tr>
    </w:tbl>
    <w:p>
      <w:pPr>
        <w:spacing w:before="40" w:line="240" w:lineRule="exact"/>
        <w:textAlignment w:val="bottom"/>
        <w:rPr>
          <w:rFonts w:ascii="宋体" w:cs="Times New Roman"/>
        </w:rPr>
      </w:pPr>
    </w:p>
    <w:p>
      <w:pPr>
        <w:autoSpaceDE w:val="0"/>
        <w:autoSpaceDN w:val="0"/>
        <w:spacing w:before="240" w:line="540" w:lineRule="atLeast"/>
        <w:ind w:left="2000"/>
        <w:rPr>
          <w:rFonts w:ascii="宋体" w:cs="Times New Roman"/>
          <w:color w:val="000000"/>
        </w:rPr>
      </w:pPr>
    </w:p>
    <w:p>
      <w:pPr>
        <w:autoSpaceDE w:val="0"/>
        <w:autoSpaceDN w:val="0"/>
        <w:spacing w:before="240" w:line="540" w:lineRule="atLeast"/>
        <w:ind w:left="2000"/>
        <w:rPr>
          <w:rFonts w:ascii="宋体" w:cs="Times New Roman"/>
          <w:color w:val="000000"/>
        </w:rPr>
      </w:pPr>
    </w:p>
    <w:p>
      <w:pPr>
        <w:autoSpaceDE w:val="0"/>
        <w:autoSpaceDN w:val="0"/>
        <w:spacing w:before="240" w:line="540" w:lineRule="atLeast"/>
        <w:ind w:left="2000"/>
        <w:rPr>
          <w:rFonts w:ascii="宋体" w:cs="Times New Roman"/>
          <w:color w:val="000000"/>
        </w:rPr>
      </w:pPr>
    </w:p>
    <w:p>
      <w:pPr>
        <w:autoSpaceDE w:val="0"/>
        <w:autoSpaceDN w:val="0"/>
        <w:spacing w:before="240" w:line="540" w:lineRule="atLeast"/>
        <w:ind w:left="2000"/>
        <w:rPr>
          <w:rFonts w:ascii="宋体" w:cs="Times New Roman"/>
          <w:color w:val="000000"/>
        </w:rPr>
      </w:pPr>
    </w:p>
    <w:p>
      <w:pPr>
        <w:autoSpaceDE w:val="0"/>
        <w:autoSpaceDN w:val="0"/>
        <w:spacing w:before="240" w:line="540" w:lineRule="atLeast"/>
        <w:ind w:left="2000"/>
        <w:rPr>
          <w:rFonts w:ascii="宋体" w:cs="Times New Roman"/>
          <w:color w:val="000000"/>
        </w:rPr>
      </w:pPr>
    </w:p>
    <w:p>
      <w:pPr>
        <w:autoSpaceDE w:val="0"/>
        <w:autoSpaceDN w:val="0"/>
        <w:spacing w:before="240" w:line="540" w:lineRule="atLeast"/>
        <w:ind w:left="2000"/>
        <w:rPr>
          <w:rFonts w:ascii="宋体" w:cs="Times New Roman"/>
          <w:color w:val="000000"/>
        </w:rPr>
      </w:pPr>
    </w:p>
    <w:p>
      <w:pPr>
        <w:autoSpaceDE w:val="0"/>
        <w:autoSpaceDN w:val="0"/>
        <w:spacing w:before="240" w:line="540" w:lineRule="atLeast"/>
        <w:ind w:left="2000"/>
        <w:rPr>
          <w:rFonts w:ascii="宋体" w:cs="Times New Roman"/>
          <w:color w:val="000000"/>
        </w:rPr>
      </w:pPr>
    </w:p>
    <w:p>
      <w:pPr>
        <w:autoSpaceDE w:val="0"/>
        <w:autoSpaceDN w:val="0"/>
        <w:spacing w:before="240" w:line="540" w:lineRule="atLeast"/>
        <w:ind w:left="2000"/>
        <w:rPr>
          <w:rFonts w:ascii="宋体" w:cs="Times New Roman"/>
          <w:color w:val="000000"/>
        </w:rPr>
      </w:pPr>
    </w:p>
    <w:p>
      <w:pPr>
        <w:autoSpaceDE w:val="0"/>
        <w:autoSpaceDN w:val="0"/>
        <w:spacing w:before="240" w:line="540" w:lineRule="atLeast"/>
        <w:ind w:left="2000"/>
        <w:rPr>
          <w:rFonts w:ascii="宋体" w:cs="Times New Roman"/>
          <w:color w:val="000000"/>
        </w:rPr>
      </w:pPr>
    </w:p>
    <w:p>
      <w:pPr>
        <w:autoSpaceDE w:val="0"/>
        <w:autoSpaceDN w:val="0"/>
        <w:spacing w:before="240" w:line="540" w:lineRule="atLeast"/>
        <w:ind w:left="2000"/>
        <w:rPr>
          <w:rFonts w:ascii="宋体" w:cs="Times New Roman"/>
          <w:color w:val="000000"/>
        </w:rPr>
      </w:pPr>
    </w:p>
    <w:p>
      <w:pPr>
        <w:autoSpaceDE w:val="0"/>
        <w:autoSpaceDN w:val="0"/>
        <w:spacing w:before="240" w:line="540" w:lineRule="atLeast"/>
        <w:rPr>
          <w:rFonts w:ascii="宋体" w:cs="Times New Roman"/>
          <w:color w:val="000000"/>
        </w:rPr>
      </w:pPr>
    </w:p>
    <w:p>
      <w:pPr>
        <w:autoSpaceDE w:val="0"/>
        <w:autoSpaceDN w:val="0"/>
        <w:spacing w:before="240" w:line="400" w:lineRule="atLeast"/>
        <w:ind w:firstLine="420" w:firstLineChars="200"/>
        <w:rPr>
          <w:rFonts w:ascii="宋体" w:cs="Times New Roman"/>
          <w:color w:val="000000"/>
        </w:rPr>
      </w:pPr>
    </w:p>
    <w:p>
      <w:pPr>
        <w:autoSpaceDE w:val="0"/>
        <w:autoSpaceDN w:val="0"/>
        <w:spacing w:before="240" w:line="400" w:lineRule="atLeast"/>
        <w:ind w:firstLine="420" w:firstLineChars="200"/>
        <w:rPr>
          <w:rFonts w:ascii="宋体" w:cs="Times New Roman"/>
          <w:color w:val="000000"/>
        </w:rPr>
      </w:pPr>
    </w:p>
    <w:p>
      <w:pPr>
        <w:autoSpaceDE w:val="0"/>
        <w:autoSpaceDN w:val="0"/>
        <w:spacing w:before="240" w:line="400" w:lineRule="atLeast"/>
        <w:ind w:firstLine="420" w:firstLineChars="200"/>
        <w:rPr>
          <w:rFonts w:cs="Times New Roman"/>
          <w:color w:val="FF0000"/>
        </w:rPr>
      </w:pPr>
      <w:r>
        <w:rPr>
          <w:rFonts w:hint="eastAsia" w:ascii="宋体" w:hAnsi="宋体" w:cs="宋体"/>
          <w:color w:val="000000"/>
        </w:rPr>
        <w:t>注：请您在合适的</w:t>
      </w:r>
      <w:r>
        <w:rPr>
          <w:rFonts w:hint="eastAsia" w:ascii="宋体" w:cs="宋体"/>
          <w:color w:val="000000"/>
        </w:rPr>
        <w:t>□</w:t>
      </w:r>
      <w:r>
        <w:rPr>
          <w:rFonts w:hint="eastAsia" w:ascii="宋体" w:hAnsi="宋体" w:cs="宋体"/>
          <w:color w:val="000000"/>
        </w:rPr>
        <w:t>内画</w:t>
      </w:r>
      <w:r>
        <w:rPr>
          <w:rFonts w:hint="eastAsia" w:ascii="宋体" w:cs="宋体"/>
          <w:color w:val="000000"/>
        </w:rPr>
        <w:t>“√”</w:t>
      </w:r>
    </w:p>
    <w:bookmarkEnd w:id="26"/>
    <w:p>
      <w:pPr>
        <w:pStyle w:val="58"/>
        <w:ind w:firstLine="0" w:firstLineChars="0"/>
        <w:jc w:val="center"/>
        <w:rPr>
          <w:rFonts w:cs="Times New Roman"/>
        </w:rPr>
      </w:pPr>
      <w:bookmarkStart w:id="27" w:name="BookMark8"/>
      <w:r>
        <w:rPr>
          <w:rFonts w:cs="Times New Roman"/>
        </w:rPr>
        <w:drawing>
          <wp:inline distT="0" distB="0" distL="114300" distR="114300">
            <wp:extent cx="1485900" cy="314325"/>
            <wp:effectExtent l="0" t="0" r="0" b="952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14"/>
                    <a:stretch>
                      <a:fillRect/>
                    </a:stretch>
                  </pic:blipFill>
                  <pic:spPr>
                    <a:xfrm>
                      <a:off x="0" y="0"/>
                      <a:ext cx="1485900" cy="314325"/>
                    </a:xfrm>
                    <a:prstGeom prst="rect">
                      <a:avLst/>
                    </a:prstGeom>
                    <a:noFill/>
                    <a:ln>
                      <a:noFill/>
                    </a:ln>
                  </pic:spPr>
                </pic:pic>
              </a:graphicData>
            </a:graphic>
          </wp:inline>
        </w:drawing>
      </w:r>
      <w:bookmarkEnd w:id="27"/>
    </w:p>
    <w:sectPr>
      <w:pgSz w:w="11906" w:h="16838"/>
      <w:pgMar w:top="567" w:right="1134" w:bottom="1134" w:left="1417" w:header="1418" w:footer="1134" w:gutter="284"/>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MS Mincho">
    <w:altName w:val="Yu Gothic UI"/>
    <w:panose1 w:val="02020609040205080304"/>
    <w:charset w:val="80"/>
    <w:family w:val="modern"/>
    <w:pitch w:val="default"/>
    <w:sig w:usb0="00000000" w:usb1="00000000" w:usb2="00000010"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pStyle w:val="17"/>
                    </w:pP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S3tjc0BAACnAwAADgAAAGRycy9lMm9Eb2MueG1srVNLbtswEN0X6B0I&#10;7mspR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BS3tjc0BAACnAwAADgAAAAAAAAABACAAAAAeAQAAZHJzL2Uy&#10;b0RvYy54bWxQSwUGAAAAAAYABgBZAQAAXQU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rFonts w:cs="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rPr>
        <w:rFonts w:cs="Times New Roman"/>
      </w:rPr>
    </w:pPr>
    <w:r>
      <w:fldChar w:fldCharType="begin"/>
    </w:r>
    <w:r>
      <w:instrText xml:space="preserve">PAGE   \* MERGEFORMAT</w:instrText>
    </w:r>
    <w:r>
      <w:fldChar w:fldCharType="separate"/>
    </w:r>
    <w:r>
      <w:rPr>
        <w:lang w:val="zh-CN"/>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5"/>
    </w:pPr>
    <w:r>
      <w:rPr>
        <w:rFonts w:hint="eastAsia"/>
      </w:rPr>
      <w:t>T/SASE 00</w:t>
    </w:r>
    <w:r>
      <w:rPr>
        <w:rFonts w:hint="eastAsia"/>
        <w:lang w:val="en-US" w:eastAsia="zh-CN"/>
      </w:rPr>
      <w:t>7</w:t>
    </w:r>
    <w:r>
      <w:rPr>
        <w:rFonts w:hint="eastAsia"/>
      </w:rPr>
      <w:t>-202</w:t>
    </w: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cs="黑体"/>
      </w:rPr>
    </w:pPr>
    <w:r>
      <w:rPr>
        <w:rFonts w:ascii="黑体" w:hAnsi="黑体" w:eastAsia="黑体" w:cs="黑体"/>
      </w:rPr>
      <w:t>Q/LB.</w:t>
    </w:r>
    <w:r>
      <w:rPr>
        <w:rFonts w:hint="eastAsia" w:ascii="黑体" w:hAnsi="黑体" w:eastAsia="黑体" w:cs="黑体"/>
      </w:rPr>
      <w:t>□</w:t>
    </w:r>
    <w:r>
      <w:rPr>
        <w:rFonts w:ascii="黑体" w:hAnsi="黑体" w:eastAsia="黑体" w:cs="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rFonts w:cs="Times New Roman"/>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5"/>
      <w:rPr>
        <w:rFonts w:cs="Times New Roman"/>
      </w:rPr>
    </w:pPr>
    <w:r>
      <w:rPr>
        <w:rFonts w:hint="eastAsia"/>
      </w:rPr>
      <w:t>T/SASE 00</w:t>
    </w:r>
    <w:r>
      <w:rPr>
        <w:rFonts w:hint="eastAsia"/>
        <w:lang w:val="en-US" w:eastAsia="zh-CN"/>
      </w:rPr>
      <w:t>7</w:t>
    </w:r>
    <w:r>
      <w:rPr>
        <w:rFonts w:hint="eastAsia"/>
      </w:rPr>
      <w:t>-202</w:t>
    </w: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6"/>
      <w:lvlText w:val="[%1]"/>
      <w:lvlJc w:val="left"/>
      <w:pPr>
        <w:tabs>
          <w:tab w:val="left" w:pos="1646"/>
        </w:tabs>
        <w:ind w:left="1646" w:hanging="648"/>
      </w:pPr>
    </w:lvl>
    <w:lvl w:ilvl="1" w:tentative="0">
      <w:start w:val="1"/>
      <w:numFmt w:val="lowerLetter"/>
      <w:pStyle w:val="231"/>
      <w:lvlText w:val="%2)"/>
      <w:lvlJc w:val="left"/>
      <w:pPr>
        <w:tabs>
          <w:tab w:val="left" w:pos="1838"/>
        </w:tabs>
        <w:ind w:left="1838" w:hanging="420"/>
      </w:pPr>
    </w:lvl>
    <w:lvl w:ilvl="2" w:tentative="0">
      <w:start w:val="1"/>
      <w:numFmt w:val="lowerRoman"/>
      <w:pStyle w:val="234"/>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lvl>
    <w:lvl w:ilvl="1" w:tentative="0">
      <w:start w:val="1"/>
      <w:numFmt w:val="decimal"/>
      <w:isLgl/>
      <w:suff w:val="nothing"/>
      <w:lvlText w:val="%2　"/>
      <w:lvlJc w:val="left"/>
    </w:lvl>
    <w:lvl w:ilvl="2" w:tentative="0">
      <w:start w:val="1"/>
      <w:numFmt w:val="decimal"/>
      <w:pStyle w:val="160"/>
      <w:suff w:val="nothing"/>
      <w:lvlText w:val="%1%2.%3　"/>
      <w:lvlJc w:val="left"/>
    </w:lvl>
    <w:lvl w:ilvl="3" w:tentative="0">
      <w:start w:val="1"/>
      <w:numFmt w:val="decimal"/>
      <w:pStyle w:val="118"/>
      <w:suff w:val="nothing"/>
      <w:lvlText w:val="%1%2.%3.%4　"/>
      <w:lvlJc w:val="left"/>
    </w:lvl>
    <w:lvl w:ilvl="4" w:tentative="0">
      <w:start w:val="1"/>
      <w:numFmt w:val="decimal"/>
      <w:pStyle w:val="154"/>
      <w:suff w:val="nothing"/>
      <w:lvlText w:val="%1%2.%3.%4.%5　"/>
      <w:lvlJc w:val="left"/>
    </w:lvl>
    <w:lvl w:ilvl="5" w:tentative="0">
      <w:start w:val="1"/>
      <w:numFmt w:val="decimal"/>
      <w:pStyle w:val="156"/>
      <w:suff w:val="nothing"/>
      <w:lvlText w:val="%1%2.%3.%4.%5.%6　"/>
      <w:lvlJc w:val="left"/>
    </w:lvl>
    <w:lvl w:ilvl="6" w:tentative="0">
      <w:start w:val="1"/>
      <w:numFmt w:val="decimal"/>
      <w:pStyle w:val="159"/>
      <w:suff w:val="nothing"/>
      <w:lvlText w:val="%1%2.%3.%4.%5.%6.%7　"/>
      <w:lvlJc w:val="left"/>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bCs w:val="0"/>
        <w:i w:val="0"/>
        <w:iCs w:val="0"/>
        <w:sz w:val="18"/>
        <w:szCs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0"/>
      <w:lvlText w:val="%1"/>
      <w:lvlJc w:val="left"/>
      <w:pPr>
        <w:ind w:left="425" w:hanging="425"/>
      </w:pPr>
      <w:rPr>
        <w:rFonts w:hint="eastAsia"/>
      </w:rPr>
    </w:lvl>
    <w:lvl w:ilvl="1" w:tentative="0">
      <w:start w:val="1"/>
      <w:numFmt w:val="decimal"/>
      <w:pStyle w:val="201"/>
      <w:suff w:val="nothing"/>
      <w:lvlText w:val="%10.%2 "/>
      <w:lvlJc w:val="left"/>
      <w:rPr>
        <w:rFonts w:hint="eastAsia" w:ascii="黑体" w:hAnsi="等线" w:eastAsia="黑体"/>
        <w:b w:val="0"/>
        <w:bCs w:val="0"/>
        <w:i w:val="0"/>
        <w:iCs w:val="0"/>
        <w:sz w:val="21"/>
        <w:szCs w:val="21"/>
      </w:rPr>
    </w:lvl>
    <w:lvl w:ilvl="2" w:tentative="0">
      <w:start w:val="1"/>
      <w:numFmt w:val="decimal"/>
      <w:pStyle w:val="202"/>
      <w:suff w:val="nothing"/>
      <w:lvlText w:val="%10.%2.%3 "/>
      <w:lvlJc w:val="left"/>
      <w:rPr>
        <w:rFonts w:hint="eastAsia" w:ascii="黑体" w:hAnsi="等线" w:eastAsia="黑体"/>
        <w:b w:val="0"/>
        <w:bCs w:val="0"/>
        <w:i w:val="0"/>
        <w:iCs w:val="0"/>
        <w:sz w:val="21"/>
        <w:szCs w:val="21"/>
      </w:rPr>
    </w:lvl>
    <w:lvl w:ilvl="3" w:tentative="0">
      <w:start w:val="1"/>
      <w:numFmt w:val="decimal"/>
      <w:pStyle w:val="203"/>
      <w:suff w:val="nothing"/>
      <w:lvlText w:val="%10.%2.%3.%4 "/>
      <w:lvlJc w:val="left"/>
      <w:rPr>
        <w:rFonts w:hint="eastAsia" w:ascii="黑体" w:hAnsi="等线" w:eastAsia="黑体"/>
        <w:b w:val="0"/>
        <w:bCs w:val="0"/>
        <w:i w:val="0"/>
        <w:iCs w:val="0"/>
        <w:sz w:val="21"/>
        <w:szCs w:val="21"/>
      </w:rPr>
    </w:lvl>
    <w:lvl w:ilvl="4" w:tentative="0">
      <w:start w:val="1"/>
      <w:numFmt w:val="decimal"/>
      <w:pStyle w:val="204"/>
      <w:suff w:val="nothing"/>
      <w:lvlText w:val="%10.%2.%3.%4.%5 "/>
      <w:lvlJc w:val="left"/>
      <w:rPr>
        <w:rFonts w:hint="eastAsia" w:ascii="黑体" w:hAnsi="等线" w:eastAsia="黑体"/>
        <w:b w:val="0"/>
        <w:bCs w:val="0"/>
        <w:i w:val="0"/>
        <w:iCs w:val="0"/>
        <w:sz w:val="21"/>
        <w:szCs w:val="21"/>
      </w:rPr>
    </w:lvl>
    <w:lvl w:ilvl="5" w:tentative="0">
      <w:start w:val="1"/>
      <w:numFmt w:val="decimal"/>
      <w:pStyle w:val="205"/>
      <w:suff w:val="nothing"/>
      <w:lvlText w:val="%10.%2.%3.%4.%5.%6 "/>
      <w:lvlJc w:val="left"/>
      <w:rPr>
        <w:rFonts w:hint="eastAsia" w:ascii="黑体" w:hAnsi="等线" w:eastAsia="黑体"/>
        <w:b w:val="0"/>
        <w:bCs w:val="0"/>
        <w:i w:val="0"/>
        <w:iCs w:val="0"/>
        <w:sz w:val="21"/>
        <w:szCs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2"/>
      <w:suff w:val="nothing"/>
      <w:lvlText w:val="%1示例："/>
      <w:lvlJc w:val="left"/>
      <w:pPr>
        <w:ind w:firstLine="363"/>
      </w:pPr>
      <w:rPr>
        <w:rFonts w:hint="eastAsia" w:ascii="黑体" w:eastAsia="黑体"/>
        <w:b w:val="0"/>
        <w:bCs w:val="0"/>
        <w:i w:val="0"/>
        <w:iCs w:val="0"/>
        <w:sz w:val="18"/>
        <w:szCs w:val="18"/>
      </w:rPr>
    </w:lvl>
    <w:lvl w:ilvl="1" w:tentative="0">
      <w:start w:val="1"/>
      <w:numFmt w:val="lowerLetter"/>
      <w:lvlText w:val="%2)"/>
      <w:lvlJc w:val="left"/>
      <w:pPr>
        <w:tabs>
          <w:tab w:val="left" w:pos="363"/>
        </w:tabs>
        <w:ind w:firstLine="363"/>
      </w:pPr>
      <w:rPr>
        <w:rFonts w:hint="eastAsia"/>
      </w:rPr>
    </w:lvl>
    <w:lvl w:ilvl="2" w:tentative="0">
      <w:start w:val="1"/>
      <w:numFmt w:val="lowerRoman"/>
      <w:lvlText w:val="%3."/>
      <w:lvlJc w:val="right"/>
      <w:pPr>
        <w:tabs>
          <w:tab w:val="left" w:pos="363"/>
        </w:tabs>
        <w:ind w:firstLine="363"/>
      </w:pPr>
      <w:rPr>
        <w:rFonts w:hint="eastAsia"/>
      </w:rPr>
    </w:lvl>
    <w:lvl w:ilvl="3" w:tentative="0">
      <w:start w:val="1"/>
      <w:numFmt w:val="decimal"/>
      <w:lvlText w:val="%4."/>
      <w:lvlJc w:val="left"/>
      <w:pPr>
        <w:tabs>
          <w:tab w:val="left" w:pos="363"/>
        </w:tabs>
        <w:ind w:firstLine="363"/>
      </w:pPr>
      <w:rPr>
        <w:rFonts w:hint="eastAsia"/>
      </w:rPr>
    </w:lvl>
    <w:lvl w:ilvl="4" w:tentative="0">
      <w:start w:val="1"/>
      <w:numFmt w:val="lowerLetter"/>
      <w:lvlText w:val="%5)"/>
      <w:lvlJc w:val="left"/>
      <w:pPr>
        <w:tabs>
          <w:tab w:val="left" w:pos="363"/>
        </w:tabs>
        <w:ind w:firstLine="363"/>
      </w:pPr>
      <w:rPr>
        <w:rFonts w:hint="eastAsia"/>
      </w:rPr>
    </w:lvl>
    <w:lvl w:ilvl="5" w:tentative="0">
      <w:start w:val="1"/>
      <w:numFmt w:val="lowerRoman"/>
      <w:lvlText w:val="%6."/>
      <w:lvlJc w:val="right"/>
      <w:pPr>
        <w:tabs>
          <w:tab w:val="left" w:pos="363"/>
        </w:tabs>
        <w:ind w:firstLine="363"/>
      </w:pPr>
      <w:rPr>
        <w:rFonts w:hint="eastAsia"/>
      </w:rPr>
    </w:lvl>
    <w:lvl w:ilvl="6" w:tentative="0">
      <w:start w:val="1"/>
      <w:numFmt w:val="decimal"/>
      <w:lvlText w:val="%7."/>
      <w:lvlJc w:val="left"/>
      <w:pPr>
        <w:tabs>
          <w:tab w:val="left" w:pos="363"/>
        </w:tabs>
        <w:ind w:firstLine="363"/>
      </w:pPr>
      <w:rPr>
        <w:rFonts w:hint="eastAsia"/>
      </w:rPr>
    </w:lvl>
    <w:lvl w:ilvl="7" w:tentative="0">
      <w:start w:val="1"/>
      <w:numFmt w:val="lowerLetter"/>
      <w:lvlText w:val="%8)"/>
      <w:lvlJc w:val="left"/>
      <w:pPr>
        <w:tabs>
          <w:tab w:val="left" w:pos="363"/>
        </w:tabs>
        <w:ind w:firstLine="363"/>
      </w:pPr>
      <w:rPr>
        <w:rFonts w:hint="eastAsia"/>
      </w:rPr>
    </w:lvl>
    <w:lvl w:ilvl="8" w:tentative="0">
      <w:start w:val="1"/>
      <w:numFmt w:val="lowerRoman"/>
      <w:lvlText w:val="%9."/>
      <w:lvlJc w:val="right"/>
      <w:pPr>
        <w:tabs>
          <w:tab w:val="left" w:pos="363"/>
        </w:tabs>
        <w:ind w:firstLine="363"/>
      </w:pPr>
      <w:rPr>
        <w:rFonts w:hint="eastAsia"/>
      </w:rPr>
    </w:lvl>
  </w:abstractNum>
  <w:abstractNum w:abstractNumId="5">
    <w:nsid w:val="0BDC1670"/>
    <w:multiLevelType w:val="multilevel"/>
    <w:tmpl w:val="0BDC1670"/>
    <w:lvl w:ilvl="0" w:tentative="0">
      <w:start w:val="1"/>
      <w:numFmt w:val="decimal"/>
      <w:pStyle w:val="69"/>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szCs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7"/>
      <w:suff w:val="nothing"/>
      <w:lvlText w:val="附 录(Annex) %1"/>
      <w:lvlJc w:val="left"/>
    </w:lvl>
    <w:lvl w:ilvl="1" w:tentative="0">
      <w:start w:val="1"/>
      <w:numFmt w:val="decimal"/>
      <w:suff w:val="nothing"/>
      <w:lvlText w:val="%1.%2　"/>
      <w:lvlJc w:val="left"/>
    </w:lvl>
    <w:lvl w:ilvl="2" w:tentative="0">
      <w:start w:val="1"/>
      <w:numFmt w:val="decimal"/>
      <w:suff w:val="nothing"/>
      <w:lvlText w:val="%1.%2.%3　"/>
      <w:lvlJc w:val="left"/>
    </w:lvl>
    <w:lvl w:ilvl="3" w:tentative="0">
      <w:start w:val="1"/>
      <w:numFmt w:val="decimal"/>
      <w:suff w:val="nothing"/>
      <w:lvlText w:val="%1.%2.%3.%4　"/>
      <w:lvlJc w:val="left"/>
    </w:lvl>
    <w:lvl w:ilvl="4" w:tentative="0">
      <w:start w:val="1"/>
      <w:numFmt w:val="decimal"/>
      <w:suff w:val="nothing"/>
      <w:lvlText w:val="%1.%2.%3.%4.%5　"/>
      <w:lvlJc w:val="left"/>
    </w:lvl>
    <w:lvl w:ilvl="5" w:tentative="0">
      <w:start w:val="1"/>
      <w:numFmt w:val="decimal"/>
      <w:suff w:val="nothing"/>
      <w:lvlText w:val="%1.%2.%3.%4.%5.%6　"/>
      <w:lvlJc w:val="left"/>
    </w:lvl>
    <w:lvl w:ilvl="6" w:tentative="0">
      <w:start w:val="1"/>
      <w:numFmt w:val="decimal"/>
      <w:suff w:val="nothing"/>
      <w:lvlText w:val="%1.%2.%3.%4.%5.%6.%7　"/>
      <w:lvlJc w:val="left"/>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3"/>
      <w:suff w:val="nothing"/>
      <w:lvlText w:val="——"/>
      <w:lvlJc w:val="left"/>
      <w:pPr>
        <w:ind w:left="794" w:hanging="397"/>
      </w:pPr>
    </w:lvl>
    <w:lvl w:ilvl="1" w:tentative="0">
      <w:start w:val="1"/>
      <w:numFmt w:val="decimal"/>
      <w:suff w:val="nothing"/>
      <w:lvlText w:val="%1.%2　"/>
      <w:lvlJc w:val="left"/>
      <w:pPr>
        <w:ind w:left="397"/>
      </w:pPr>
    </w:lvl>
    <w:lvl w:ilvl="2" w:tentative="0">
      <w:start w:val="1"/>
      <w:numFmt w:val="decimal"/>
      <w:suff w:val="nothing"/>
      <w:lvlText w:val="%1.%2.%3　"/>
      <w:lvlJc w:val="left"/>
      <w:pPr>
        <w:ind w:left="397"/>
      </w:pPr>
    </w:lvl>
    <w:lvl w:ilvl="3" w:tentative="0">
      <w:start w:val="1"/>
      <w:numFmt w:val="decimal"/>
      <w:suff w:val="nothing"/>
      <w:lvlText w:val="%1.%2.%3.%4　"/>
      <w:lvlJc w:val="left"/>
      <w:pPr>
        <w:ind w:left="397"/>
      </w:pPr>
    </w:lvl>
    <w:lvl w:ilvl="4" w:tentative="0">
      <w:start w:val="1"/>
      <w:numFmt w:val="decimal"/>
      <w:suff w:val="nothing"/>
      <w:lvlText w:val="%1.%2.%3.%4.%5　"/>
      <w:lvlJc w:val="left"/>
      <w:pPr>
        <w:ind w:left="397"/>
      </w:pPr>
    </w:lvl>
    <w:lvl w:ilvl="5" w:tentative="0">
      <w:start w:val="1"/>
      <w:numFmt w:val="decimal"/>
      <w:suff w:val="nothing"/>
      <w:lvlText w:val="%1.%2.%3.%4.%5.%6　"/>
      <w:lvlJc w:val="left"/>
      <w:pPr>
        <w:ind w:left="397"/>
      </w:pPr>
    </w:lvl>
    <w:lvl w:ilvl="6" w:tentative="0">
      <w:start w:val="1"/>
      <w:numFmt w:val="decimal"/>
      <w:suff w:val="nothing"/>
      <w:lvlText w:val="%1.%2.%3.%4.%5.%6.%7　"/>
      <w:lvlJc w:val="left"/>
      <w:pPr>
        <w:ind w:left="397"/>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3"/>
      <w:lvlText w:val="%1——"/>
      <w:lvlJc w:val="left"/>
      <w:pPr>
        <w:tabs>
          <w:tab w:val="left" w:pos="851"/>
        </w:tabs>
        <w:ind w:left="851" w:hanging="426"/>
      </w:pPr>
      <w:rPr>
        <w:rFonts w:hint="eastAsia" w:ascii="宋体" w:hAnsi="Times New Roman" w:eastAsia="宋体"/>
        <w:b w:val="0"/>
        <w:bCs w:val="0"/>
        <w:i w:val="0"/>
        <w:iCs w:val="0"/>
        <w:sz w:val="21"/>
        <w:szCs w:val="21"/>
      </w:rPr>
    </w:lvl>
    <w:lvl w:ilvl="1" w:tentative="0">
      <w:start w:val="1"/>
      <w:numFmt w:val="none"/>
      <w:pStyle w:val="188"/>
      <w:lvlText w:val=""/>
      <w:lvlJc w:val="left"/>
      <w:pPr>
        <w:ind w:left="851" w:hanging="431"/>
      </w:pPr>
      <w:rPr>
        <w:rFonts w:hint="default" w:ascii="Symbol" w:hAnsi="Symbol" w:cs="Symbol"/>
        <w:sz w:val="21"/>
        <w:szCs w:val="21"/>
      </w:rPr>
    </w:lvl>
    <w:lvl w:ilvl="2" w:tentative="0">
      <w:start w:val="1"/>
      <w:numFmt w:val="bullet"/>
      <w:pStyle w:val="173"/>
      <w:lvlText w:val=""/>
      <w:lvlJc w:val="left"/>
      <w:pPr>
        <w:ind w:left="851" w:hanging="426"/>
      </w:pPr>
      <w:rPr>
        <w:rFonts w:hint="default" w:ascii="Wingdings" w:hAnsi="Wingdings" w:cs="Wingdings"/>
        <w:sz w:val="21"/>
        <w:szCs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5"/>
      <w:lvlText w:val="%1)"/>
      <w:lvlJc w:val="left"/>
      <w:pPr>
        <w:tabs>
          <w:tab w:val="left" w:pos="851"/>
        </w:tabs>
        <w:ind w:left="851" w:hanging="426"/>
      </w:pPr>
      <w:rPr>
        <w:rFonts w:hint="eastAsia" w:ascii="宋体" w:hAnsi="Times New Roman" w:eastAsia="宋体"/>
        <w:sz w:val="21"/>
        <w:szCs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szCs w:val="21"/>
      </w:rPr>
    </w:lvl>
    <w:lvl w:ilvl="2" w:tentative="0">
      <w:start w:val="1"/>
      <w:numFmt w:val="decimal"/>
      <w:pStyle w:val="117"/>
      <w:lvlText w:val="(%3)"/>
      <w:lvlJc w:val="left"/>
      <w:pPr>
        <w:ind w:left="1701" w:hanging="425"/>
      </w:pPr>
      <w:rPr>
        <w:rFonts w:hint="eastAsia" w:ascii="宋体" w:hAnsi="Times New Roman" w:eastAsia="宋体"/>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9"/>
      <w:lvlText w:val="%1"/>
      <w:lvlJc w:val="left"/>
      <w:pPr>
        <w:ind w:left="420" w:hanging="420"/>
      </w:pPr>
      <w:rPr>
        <w:rFonts w:hint="eastAsia"/>
      </w:rPr>
    </w:lvl>
    <w:lvl w:ilvl="1" w:tentative="0">
      <w:start w:val="1"/>
      <w:numFmt w:val="decimal"/>
      <w:pStyle w:val="85"/>
      <w:suff w:val="space"/>
      <w:lvlText w:val="图%1.%2"/>
      <w:lvlJc w:val="cente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4"/>
      <w:suff w:val="nothing"/>
      <w:lvlText w:val="示例%1："/>
      <w:lvlJc w:val="left"/>
      <w:pPr>
        <w:ind w:firstLine="363"/>
      </w:pPr>
      <w:rPr>
        <w:rFonts w:hint="eastAsia" w:ascii="黑体" w:eastAsia="黑体"/>
        <w:b w:val="0"/>
        <w:bCs w:val="0"/>
        <w:i w:val="0"/>
        <w:iCs w:val="0"/>
        <w:sz w:val="18"/>
        <w:szCs w:val="18"/>
      </w:rPr>
    </w:lvl>
    <w:lvl w:ilvl="1" w:tentative="0">
      <w:start w:val="1"/>
      <w:numFmt w:val="none"/>
      <w:suff w:val="space"/>
      <w:lvlText w:val=""/>
      <w:lvlJc w:val="left"/>
      <w:rPr>
        <w:rFonts w:hint="eastAsia"/>
      </w:rPr>
    </w:lvl>
    <w:lvl w:ilvl="2" w:tentative="0">
      <w:start w:val="1"/>
      <w:numFmt w:val="decimal"/>
      <w:suff w:val="space"/>
      <w:lvlText w:val="2.2.%3"/>
      <w:lvlJc w:val="left"/>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lvl>
    <w:lvl w:ilvl="1" w:tentative="0">
      <w:start w:val="1"/>
      <w:numFmt w:val="decimal"/>
      <w:suff w:val="nothing"/>
      <w:lvlText w:val="%1%2　"/>
      <w:lvlJc w:val="left"/>
    </w:lvl>
    <w:lvl w:ilvl="2" w:tentative="0">
      <w:start w:val="1"/>
      <w:numFmt w:val="decimal"/>
      <w:suff w:val="nothing"/>
      <w:lvlText w:val="%1%2.%3　"/>
      <w:lvlJc w:val="left"/>
    </w:lvl>
    <w:lvl w:ilvl="3" w:tentative="0">
      <w:start w:val="1"/>
      <w:numFmt w:val="decimal"/>
      <w:suff w:val="nothing"/>
      <w:lvlText w:val="%1%2.%3.%4　"/>
      <w:lvlJc w:val="left"/>
    </w:lvl>
    <w:lvl w:ilvl="4" w:tentative="0">
      <w:start w:val="1"/>
      <w:numFmt w:val="decimal"/>
      <w:suff w:val="nothing"/>
      <w:lvlText w:val="%1%2.%3.%4.%5　"/>
      <w:lvlJc w:val="left"/>
    </w:lvl>
    <w:lvl w:ilvl="5" w:tentative="0">
      <w:start w:val="1"/>
      <w:numFmt w:val="decimal"/>
      <w:suff w:val="nothing"/>
      <w:lvlText w:val="%1%2.%3.%4.%5.%6　"/>
      <w:lvlJc w:val="left"/>
    </w:lvl>
    <w:lvl w:ilvl="6" w:tentative="0">
      <w:start w:val="1"/>
      <w:numFmt w:val="decimal"/>
      <w:suff w:val="nothing"/>
      <w:lvlText w:val="%1%2.%3.%4.%5.%6.%7　"/>
      <w:lvlJc w:val="left"/>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4"/>
      <w:suff w:val="nothing"/>
      <w:lvlText w:val="——"/>
      <w:lvlJc w:val="left"/>
      <w:pPr>
        <w:ind w:left="1588"/>
      </w:pPr>
    </w:lvl>
    <w:lvl w:ilvl="1" w:tentative="0">
      <w:start w:val="1"/>
      <w:numFmt w:val="decimal"/>
      <w:suff w:val="nothing"/>
      <w:lvlText w:val="%1.%2　"/>
      <w:lvlJc w:val="left"/>
      <w:pPr>
        <w:ind w:left="1588"/>
      </w:pPr>
    </w:lvl>
    <w:lvl w:ilvl="2" w:tentative="0">
      <w:start w:val="1"/>
      <w:numFmt w:val="decimal"/>
      <w:suff w:val="nothing"/>
      <w:lvlText w:val="%1.%2.%3　"/>
      <w:lvlJc w:val="left"/>
      <w:pPr>
        <w:ind w:left="1588"/>
      </w:pPr>
    </w:lvl>
    <w:lvl w:ilvl="3" w:tentative="0">
      <w:start w:val="1"/>
      <w:numFmt w:val="decimal"/>
      <w:suff w:val="nothing"/>
      <w:lvlText w:val="%1.%2.%3.%4　"/>
      <w:lvlJc w:val="left"/>
      <w:pPr>
        <w:ind w:left="1588"/>
      </w:pPr>
    </w:lvl>
    <w:lvl w:ilvl="4" w:tentative="0">
      <w:start w:val="1"/>
      <w:numFmt w:val="decimal"/>
      <w:suff w:val="nothing"/>
      <w:lvlText w:val="%1.%2.%3.%4.%5　"/>
      <w:lvlJc w:val="left"/>
      <w:pPr>
        <w:ind w:left="1588"/>
      </w:pPr>
    </w:lvl>
    <w:lvl w:ilvl="5" w:tentative="0">
      <w:start w:val="1"/>
      <w:numFmt w:val="decimal"/>
      <w:suff w:val="nothing"/>
      <w:lvlText w:val="%1.%2.%3.%4.%5.%6　"/>
      <w:lvlJc w:val="left"/>
      <w:pPr>
        <w:ind w:left="1588"/>
      </w:pPr>
    </w:lvl>
    <w:lvl w:ilvl="6" w:tentative="0">
      <w:start w:val="1"/>
      <w:numFmt w:val="decimal"/>
      <w:suff w:val="nothing"/>
      <w:lvlText w:val="%1.%2.%3.%4.%5.%6.%7　"/>
      <w:lvlJc w:val="left"/>
      <w:pPr>
        <w:ind w:left="1588"/>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lvl>
    <w:lvl w:ilvl="1" w:tentative="0">
      <w:start w:val="1"/>
      <w:numFmt w:val="decimal"/>
      <w:suff w:val="nothing"/>
      <w:lvlText w:val="%1%2　"/>
      <w:lvlJc w:val="left"/>
    </w:lvl>
    <w:lvl w:ilvl="2" w:tentative="0">
      <w:start w:val="1"/>
      <w:numFmt w:val="decimal"/>
      <w:suff w:val="nothing"/>
      <w:lvlText w:val="%1%2.%3　"/>
      <w:lvlJc w:val="left"/>
    </w:lvl>
    <w:lvl w:ilvl="3" w:tentative="0">
      <w:start w:val="1"/>
      <w:numFmt w:val="decimal"/>
      <w:suff w:val="nothing"/>
      <w:lvlText w:val="%1%2.%3.%4　"/>
      <w:lvlJc w:val="left"/>
    </w:lvl>
    <w:lvl w:ilvl="4" w:tentative="0">
      <w:start w:val="1"/>
      <w:numFmt w:val="decimal"/>
      <w:suff w:val="nothing"/>
      <w:lvlText w:val="%1%2.%3.%4.%5　"/>
      <w:lvlJc w:val="left"/>
    </w:lvl>
    <w:lvl w:ilvl="5" w:tentative="0">
      <w:start w:val="1"/>
      <w:numFmt w:val="decimal"/>
      <w:suff w:val="nothing"/>
      <w:lvlText w:val="%1%2.%3.%4.%5.%6　"/>
      <w:lvlJc w:val="left"/>
    </w:lvl>
    <w:lvl w:ilvl="6" w:tentative="0">
      <w:start w:val="1"/>
      <w:numFmt w:val="decimal"/>
      <w:suff w:val="nothing"/>
      <w:lvlText w:val="%1%2.%3.%4.%5.%6.%7　"/>
      <w:lvlJc w:val="left"/>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0"/>
      <w:suff w:val="space"/>
      <w:lvlText w:val="%1"/>
      <w:lvlJc w:val="left"/>
      <w:pPr>
        <w:ind w:left="425" w:hanging="425"/>
      </w:pPr>
      <w:rPr>
        <w:rFonts w:hint="eastAsia"/>
      </w:rPr>
    </w:lvl>
    <w:lvl w:ilvl="1" w:tentative="0">
      <w:start w:val="1"/>
      <w:numFmt w:val="decimal"/>
      <w:pStyle w:val="79"/>
      <w:suff w:val="space"/>
      <w:lvlText w:val="表%1.%2"/>
      <w:lvlJc w:val="center"/>
      <w:rPr>
        <w:rFonts w:hint="eastAsia" w:ascii="黑体" w:eastAsia="黑体"/>
        <w:sz w:val="21"/>
        <w:szCs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szCs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0"/>
      <w:lvlText w:val="──"/>
      <w:lvlJc w:val="left"/>
      <w:pPr>
        <w:ind w:left="851"/>
      </w:pPr>
      <w:rPr>
        <w:rFonts w:hint="eastAsia" w:ascii="宋体" w:hAnsi="等线 Light" w:eastAsia="宋体"/>
        <w:b w:val="0"/>
        <w:bCs w:val="0"/>
        <w:i w:val="0"/>
        <w:iCs w:val="0"/>
        <w:sz w:val="21"/>
        <w:szCs w:val="21"/>
      </w:rPr>
    </w:lvl>
    <w:lvl w:ilvl="1" w:tentative="0">
      <w:start w:val="1"/>
      <w:numFmt w:val="bullet"/>
      <w:lvlText w:val=""/>
      <w:lvlJc w:val="left"/>
      <w:pPr>
        <w:ind w:left="1276" w:hanging="425"/>
      </w:pPr>
      <w:rPr>
        <w:rFonts w:hint="default" w:ascii="Wingdings" w:hAnsi="Wingdings" w:cs="Wingdings"/>
      </w:rPr>
    </w:lvl>
    <w:lvl w:ilvl="2" w:tentative="0">
      <w:start w:val="1"/>
      <w:numFmt w:val="bullet"/>
      <w:lvlText w:val=""/>
      <w:lvlJc w:val="left"/>
      <w:pPr>
        <w:ind w:left="1276" w:hanging="236"/>
      </w:pPr>
      <w:rPr>
        <w:rFonts w:hint="default" w:ascii="Wingdings" w:hAnsi="Wingdings" w:cs="Wingdings"/>
      </w:rPr>
    </w:lvl>
    <w:lvl w:ilvl="3" w:tentative="0">
      <w:start w:val="1"/>
      <w:numFmt w:val="bullet"/>
      <w:lvlText w:val=""/>
      <w:lvlJc w:val="left"/>
      <w:pPr>
        <w:ind w:left="1880" w:hanging="420"/>
      </w:pPr>
      <w:rPr>
        <w:rFonts w:hint="default" w:ascii="Wingdings" w:hAnsi="Wingdings" w:cs="Wingdings"/>
      </w:rPr>
    </w:lvl>
    <w:lvl w:ilvl="4" w:tentative="0">
      <w:start w:val="1"/>
      <w:numFmt w:val="bullet"/>
      <w:lvlText w:val=""/>
      <w:lvlJc w:val="left"/>
      <w:pPr>
        <w:ind w:left="2300" w:hanging="420"/>
      </w:pPr>
      <w:rPr>
        <w:rFonts w:hint="default" w:ascii="Wingdings" w:hAnsi="Wingdings" w:cs="Wingdings"/>
      </w:rPr>
    </w:lvl>
    <w:lvl w:ilvl="5" w:tentative="0">
      <w:start w:val="1"/>
      <w:numFmt w:val="bullet"/>
      <w:lvlText w:val=""/>
      <w:lvlJc w:val="left"/>
      <w:pPr>
        <w:ind w:left="2720" w:hanging="420"/>
      </w:pPr>
      <w:rPr>
        <w:rFonts w:hint="default" w:ascii="Wingdings" w:hAnsi="Wingdings" w:cs="Wingdings"/>
      </w:rPr>
    </w:lvl>
    <w:lvl w:ilvl="6" w:tentative="0">
      <w:start w:val="1"/>
      <w:numFmt w:val="bullet"/>
      <w:lvlText w:val=""/>
      <w:lvlJc w:val="left"/>
      <w:pPr>
        <w:ind w:left="3140" w:hanging="420"/>
      </w:pPr>
      <w:rPr>
        <w:rFonts w:hint="default" w:ascii="Wingdings" w:hAnsi="Wingdings" w:cs="Wingdings"/>
      </w:rPr>
    </w:lvl>
    <w:lvl w:ilvl="7" w:tentative="0">
      <w:start w:val="1"/>
      <w:numFmt w:val="bullet"/>
      <w:lvlText w:val=""/>
      <w:lvlJc w:val="left"/>
      <w:pPr>
        <w:ind w:left="3560" w:hanging="420"/>
      </w:pPr>
      <w:rPr>
        <w:rFonts w:hint="default" w:ascii="Wingdings" w:hAnsi="Wingdings" w:cs="Wingdings"/>
      </w:rPr>
    </w:lvl>
    <w:lvl w:ilvl="8" w:tentative="0">
      <w:start w:val="1"/>
      <w:numFmt w:val="bullet"/>
      <w:lvlText w:val=""/>
      <w:lvlJc w:val="left"/>
      <w:pPr>
        <w:ind w:left="3980" w:hanging="420"/>
      </w:pPr>
      <w:rPr>
        <w:rFonts w:hint="default" w:ascii="Wingdings" w:hAnsi="Wingdings" w:cs="Wingdings"/>
      </w:rPr>
    </w:lvl>
  </w:abstractNum>
  <w:abstractNum w:abstractNumId="23">
    <w:nsid w:val="657D3FBC"/>
    <w:multiLevelType w:val="multilevel"/>
    <w:tmpl w:val="657D3FBC"/>
    <w:lvl w:ilvl="0" w:tentative="0">
      <w:start w:val="1"/>
      <w:numFmt w:val="upperLetter"/>
      <w:pStyle w:val="78"/>
      <w:suff w:val="nothing"/>
      <w:lvlText w:val="附录%1"/>
      <w:lvlJc w:val="left"/>
      <w:rPr>
        <w:rFonts w:hint="eastAsia"/>
        <w:spacing w:val="100"/>
      </w:rPr>
    </w:lvl>
    <w:lvl w:ilvl="1" w:tentative="0">
      <w:start w:val="1"/>
      <w:numFmt w:val="decimal"/>
      <w:pStyle w:val="80"/>
      <w:suff w:val="nothing"/>
      <w:lvlText w:val="%1.%2　"/>
      <w:lvlJc w:val="left"/>
      <w:rPr>
        <w:rFonts w:hint="eastAsia" w:ascii="黑体" w:eastAsia="黑体"/>
        <w:b w:val="0"/>
        <w:bCs w:val="0"/>
        <w:i w:val="0"/>
        <w:iCs w:val="0"/>
        <w:sz w:val="21"/>
        <w:szCs w:val="21"/>
      </w:rPr>
    </w:lvl>
    <w:lvl w:ilvl="2" w:tentative="0">
      <w:start w:val="1"/>
      <w:numFmt w:val="decimal"/>
      <w:pStyle w:val="81"/>
      <w:suff w:val="nothing"/>
      <w:lvlText w:val="%1.%2.%3　"/>
      <w:lvlJc w:val="left"/>
      <w:rPr>
        <w:rFonts w:hint="eastAsia" w:ascii="黑体" w:eastAsia="黑体"/>
        <w:b w:val="0"/>
        <w:bCs w:val="0"/>
        <w:i w:val="0"/>
        <w:iCs w:val="0"/>
        <w:sz w:val="21"/>
        <w:szCs w:val="21"/>
      </w:rPr>
    </w:lvl>
    <w:lvl w:ilvl="3" w:tentative="0">
      <w:start w:val="1"/>
      <w:numFmt w:val="decimal"/>
      <w:pStyle w:val="83"/>
      <w:suff w:val="nothing"/>
      <w:lvlText w:val="%1.%2.%3.%4　"/>
      <w:lvlJc w:val="left"/>
      <w:rPr>
        <w:rFonts w:hint="eastAsia" w:ascii="黑体" w:eastAsia="黑体"/>
        <w:b w:val="0"/>
        <w:bCs w:val="0"/>
        <w:i w:val="0"/>
        <w:iCs w:val="0"/>
        <w:sz w:val="21"/>
        <w:szCs w:val="21"/>
      </w:rPr>
    </w:lvl>
    <w:lvl w:ilvl="4" w:tentative="0">
      <w:start w:val="1"/>
      <w:numFmt w:val="decimal"/>
      <w:pStyle w:val="84"/>
      <w:suff w:val="nothing"/>
      <w:lvlText w:val="%1.%2.%3.%4.%5　"/>
      <w:lvlJc w:val="left"/>
      <w:rPr>
        <w:rFonts w:hint="eastAsia" w:ascii="黑体" w:eastAsia="黑体"/>
        <w:b w:val="0"/>
        <w:bCs w:val="0"/>
        <w:i w:val="0"/>
        <w:iCs w:val="0"/>
        <w:sz w:val="21"/>
        <w:szCs w:val="21"/>
      </w:rPr>
    </w:lvl>
    <w:lvl w:ilvl="5" w:tentative="0">
      <w:start w:val="1"/>
      <w:numFmt w:val="decimal"/>
      <w:pStyle w:val="86"/>
      <w:suff w:val="nothing"/>
      <w:lvlText w:val="%1.%2.%3.%4.%5.%6　"/>
      <w:lvlJc w:val="left"/>
      <w:rPr>
        <w:rFonts w:hint="eastAsia" w:ascii="黑体" w:eastAsia="黑体"/>
        <w:b w:val="0"/>
        <w:bCs w:val="0"/>
        <w:i w:val="0"/>
        <w:iCs w:val="0"/>
        <w:sz w:val="21"/>
        <w:szCs w:val="21"/>
      </w:rPr>
    </w:lvl>
    <w:lvl w:ilvl="6" w:tentative="0">
      <w:start w:val="1"/>
      <w:numFmt w:val="decimal"/>
      <w:suff w:val="nothing"/>
      <w:lvlText w:val="%1.%2.%3.%4.%5.%6.%7　"/>
      <w:lvlJc w:val="left"/>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9"/>
      <w:lvlText w:val=""/>
      <w:lvlJc w:val="left"/>
      <w:pPr>
        <w:ind w:left="851"/>
      </w:pPr>
      <w:rPr>
        <w:rFonts w:hint="default" w:ascii="Wingdings" w:hAnsi="Wingdings" w:cs="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8"/>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3"/>
      <w:suff w:val="nothing"/>
      <w:lvlText w:val="%1"/>
      <w:lvlJc w:val="left"/>
      <w:rPr>
        <w:rFonts w:hint="eastAsia"/>
      </w:rPr>
    </w:lvl>
    <w:lvl w:ilvl="1" w:tentative="0">
      <w:start w:val="1"/>
      <w:numFmt w:val="decimal"/>
      <w:pStyle w:val="104"/>
      <w:suff w:val="nothing"/>
      <w:lvlText w:val="%1%2　"/>
      <w:lvlJc w:val="left"/>
      <w:rPr>
        <w:rFonts w:hint="eastAsia" w:ascii="黑体" w:eastAsia="黑体"/>
        <w:b w:val="0"/>
        <w:bCs w:val="0"/>
        <w:i w:val="0"/>
        <w:iCs w:val="0"/>
        <w:sz w:val="21"/>
        <w:szCs w:val="21"/>
      </w:rPr>
    </w:lvl>
    <w:lvl w:ilvl="2" w:tentative="0">
      <w:start w:val="1"/>
      <w:numFmt w:val="decimal"/>
      <w:pStyle w:val="105"/>
      <w:suff w:val="nothing"/>
      <w:lvlText w:val="%1%2.%3　"/>
      <w:lvlJc w:val="left"/>
      <w:rPr>
        <w:rFonts w:hint="eastAsia" w:ascii="黑体" w:hAnsi="Times New Roman" w:eastAsia="黑体"/>
        <w:b w:val="0"/>
        <w:bCs w:val="0"/>
        <w:i w:val="0"/>
        <w:iCs w:val="0"/>
        <w:caps w:val="0"/>
        <w:smallCaps w:val="0"/>
        <w:strike w:val="0"/>
        <w:dstrike w:val="0"/>
        <w:vanish w:val="0"/>
        <w:color w:val="000000"/>
        <w:spacing w:val="0"/>
        <w:kern w:val="0"/>
        <w:position w:val="0"/>
        <w:sz w:val="21"/>
        <w:szCs w:val="21"/>
        <w:u w:val="none"/>
        <w:vertAlign w:val="baseline"/>
      </w:rPr>
    </w:lvl>
    <w:lvl w:ilvl="3" w:tentative="0">
      <w:start w:val="1"/>
      <w:numFmt w:val="decimal"/>
      <w:pStyle w:val="67"/>
      <w:suff w:val="nothing"/>
      <w:lvlText w:val="%1%2.%3.%4　"/>
      <w:lvlJc w:val="left"/>
      <w:pPr>
        <w:ind w:left="1418"/>
      </w:pPr>
      <w:rPr>
        <w:rFonts w:hint="eastAsia" w:ascii="黑体" w:eastAsia="黑体"/>
        <w:b w:val="0"/>
        <w:bCs w:val="0"/>
        <w:i w:val="0"/>
        <w:iCs w:val="0"/>
        <w:sz w:val="21"/>
        <w:szCs w:val="21"/>
      </w:rPr>
    </w:lvl>
    <w:lvl w:ilvl="4" w:tentative="0">
      <w:start w:val="1"/>
      <w:numFmt w:val="decimal"/>
      <w:pStyle w:val="95"/>
      <w:suff w:val="nothing"/>
      <w:lvlText w:val="%1%2.%3.%4.%5　"/>
      <w:lvlJc w:val="left"/>
      <w:rPr>
        <w:rFonts w:hint="eastAsia" w:ascii="黑体" w:eastAsia="黑体"/>
        <w:b w:val="0"/>
        <w:bCs w:val="0"/>
        <w:i w:val="0"/>
        <w:iCs w:val="0"/>
        <w:sz w:val="21"/>
        <w:szCs w:val="21"/>
      </w:rPr>
    </w:lvl>
    <w:lvl w:ilvl="5" w:tentative="0">
      <w:start w:val="1"/>
      <w:numFmt w:val="decimal"/>
      <w:pStyle w:val="99"/>
      <w:suff w:val="nothing"/>
      <w:lvlText w:val="%1%2.%3.%4.%5.%6　"/>
      <w:lvlJc w:val="left"/>
      <w:rPr>
        <w:rFonts w:hint="eastAsia" w:ascii="黑体" w:eastAsia="黑体"/>
        <w:b w:val="0"/>
        <w:bCs w:val="0"/>
        <w:i w:val="0"/>
        <w:iCs w:val="0"/>
        <w:sz w:val="21"/>
        <w:szCs w:val="21"/>
      </w:rPr>
    </w:lvl>
    <w:lvl w:ilvl="6" w:tentative="0">
      <w:start w:val="1"/>
      <w:numFmt w:val="decimal"/>
      <w:pStyle w:val="103"/>
      <w:suff w:val="nothing"/>
      <w:lvlText w:val="%1%2.%3.%4.%5.%6.%7　"/>
      <w:lvlJc w:val="left"/>
      <w:rPr>
        <w:rFonts w:hint="eastAsia" w:ascii="黑体"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0"/>
      <w:lvlText w:val="%1注："/>
      <w:lvlJc w:val="left"/>
      <w:pPr>
        <w:ind w:left="737" w:hanging="374"/>
      </w:pPr>
      <w:rPr>
        <w:rFonts w:hint="eastAsia" w:ascii="黑体" w:eastAsia="黑体"/>
        <w:b w:val="0"/>
        <w:bCs w:val="0"/>
        <w:i w:val="0"/>
        <w:iCs w:val="0"/>
        <w:sz w:val="18"/>
        <w:szCs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lvl>
    <w:lvl w:ilvl="1" w:tentative="0">
      <w:start w:val="1"/>
      <w:numFmt w:val="decimal"/>
      <w:suff w:val="nothing"/>
      <w:lvlText w:val="%1%2　"/>
      <w:lvlJc w:val="left"/>
    </w:lvl>
    <w:lvl w:ilvl="2" w:tentative="0">
      <w:start w:val="1"/>
      <w:numFmt w:val="decimal"/>
      <w:suff w:val="nothing"/>
      <w:lvlText w:val="%1%2.%3　"/>
      <w:lvlJc w:val="left"/>
    </w:lvl>
    <w:lvl w:ilvl="3" w:tentative="0">
      <w:start w:val="1"/>
      <w:numFmt w:val="decimal"/>
      <w:suff w:val="nothing"/>
      <w:lvlText w:val="%1%2.%3.%4　"/>
      <w:lvlJc w:val="left"/>
    </w:lvl>
    <w:lvl w:ilvl="4" w:tentative="0">
      <w:start w:val="1"/>
      <w:numFmt w:val="decimal"/>
      <w:suff w:val="nothing"/>
      <w:lvlText w:val="%1%2.%3.%4.%5　"/>
      <w:lvlJc w:val="left"/>
    </w:lvl>
    <w:lvl w:ilvl="5" w:tentative="0">
      <w:start w:val="1"/>
      <w:numFmt w:val="decimal"/>
      <w:suff w:val="nothing"/>
      <w:lvlText w:val="%1%2.%3.%4.%5.%6　"/>
      <w:lvlJc w:val="left"/>
    </w:lvl>
    <w:lvl w:ilvl="6" w:tentative="0">
      <w:start w:val="1"/>
      <w:numFmt w:val="decimal"/>
      <w:suff w:val="nothing"/>
      <w:lvlText w:val="%1%2.%3.%4.%5.%6.%7　"/>
      <w:lvlJc w:val="left"/>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dit="forms"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3NjAzNGU0ZWJlYTZiZjIwZWY1NWExZGY5NmY3ZTkifQ=="/>
  </w:docVars>
  <w:rsids>
    <w:rsidRoot w:val="00767E99"/>
    <w:rsid w:val="0000040A"/>
    <w:rsid w:val="00000A94"/>
    <w:rsid w:val="00001972"/>
    <w:rsid w:val="00001D9A"/>
    <w:rsid w:val="00004C0E"/>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A5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2DC9"/>
    <w:rsid w:val="000D329A"/>
    <w:rsid w:val="000D4B9C"/>
    <w:rsid w:val="000D4EB6"/>
    <w:rsid w:val="000D753B"/>
    <w:rsid w:val="000E4C9E"/>
    <w:rsid w:val="000E6FD7"/>
    <w:rsid w:val="000E7144"/>
    <w:rsid w:val="000F06E1"/>
    <w:rsid w:val="000F0E3C"/>
    <w:rsid w:val="000F19D5"/>
    <w:rsid w:val="000F4050"/>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4FC2"/>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53D0"/>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2E05"/>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1D1"/>
    <w:rsid w:val="003A1582"/>
    <w:rsid w:val="003A3D9C"/>
    <w:rsid w:val="003A4077"/>
    <w:rsid w:val="003A4AA7"/>
    <w:rsid w:val="003B09AD"/>
    <w:rsid w:val="003B1F18"/>
    <w:rsid w:val="003B5BF0"/>
    <w:rsid w:val="003B60BF"/>
    <w:rsid w:val="003B6BE3"/>
    <w:rsid w:val="003C010C"/>
    <w:rsid w:val="003C0A6C"/>
    <w:rsid w:val="003C14F8"/>
    <w:rsid w:val="003C27AF"/>
    <w:rsid w:val="003C5A43"/>
    <w:rsid w:val="003D0519"/>
    <w:rsid w:val="003D0FF6"/>
    <w:rsid w:val="003D262C"/>
    <w:rsid w:val="003D6D61"/>
    <w:rsid w:val="003E019F"/>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4CDB"/>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4976"/>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44C"/>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5013"/>
    <w:rsid w:val="004F524C"/>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87C"/>
    <w:rsid w:val="00551F6F"/>
    <w:rsid w:val="00555044"/>
    <w:rsid w:val="00561475"/>
    <w:rsid w:val="00562308"/>
    <w:rsid w:val="0056487B"/>
    <w:rsid w:val="00564FB9"/>
    <w:rsid w:val="0056786C"/>
    <w:rsid w:val="00573D9E"/>
    <w:rsid w:val="005801E3"/>
    <w:rsid w:val="00581802"/>
    <w:rsid w:val="005836A8"/>
    <w:rsid w:val="0058409C"/>
    <w:rsid w:val="00584262"/>
    <w:rsid w:val="00586630"/>
    <w:rsid w:val="00587ADD"/>
    <w:rsid w:val="00593A49"/>
    <w:rsid w:val="00594F7E"/>
    <w:rsid w:val="00595106"/>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60C7"/>
    <w:rsid w:val="005C7156"/>
    <w:rsid w:val="005D0C75"/>
    <w:rsid w:val="005D4171"/>
    <w:rsid w:val="005D6A95"/>
    <w:rsid w:val="005D6B2C"/>
    <w:rsid w:val="005D6D9C"/>
    <w:rsid w:val="005D7094"/>
    <w:rsid w:val="005E2335"/>
    <w:rsid w:val="005E34CA"/>
    <w:rsid w:val="005E3C18"/>
    <w:rsid w:val="005E4250"/>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67E99"/>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5D3A"/>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6F8E"/>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1D19"/>
    <w:rsid w:val="00823303"/>
    <w:rsid w:val="008233B2"/>
    <w:rsid w:val="00823A9F"/>
    <w:rsid w:val="00823C85"/>
    <w:rsid w:val="00825138"/>
    <w:rsid w:val="008269DD"/>
    <w:rsid w:val="00830621"/>
    <w:rsid w:val="0083348C"/>
    <w:rsid w:val="008373D3"/>
    <w:rsid w:val="00840617"/>
    <w:rsid w:val="00840F84"/>
    <w:rsid w:val="00842A47"/>
    <w:rsid w:val="00843C13"/>
    <w:rsid w:val="00843DEF"/>
    <w:rsid w:val="00843F1B"/>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5CD9"/>
    <w:rsid w:val="009062E6"/>
    <w:rsid w:val="00911BE5"/>
    <w:rsid w:val="00913CA9"/>
    <w:rsid w:val="009145AE"/>
    <w:rsid w:val="009146CE"/>
    <w:rsid w:val="00914CA7"/>
    <w:rsid w:val="00915C3E"/>
    <w:rsid w:val="009161A8"/>
    <w:rsid w:val="009245AE"/>
    <w:rsid w:val="009245F5"/>
    <w:rsid w:val="009249EC"/>
    <w:rsid w:val="009273B3"/>
    <w:rsid w:val="009305B5"/>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84091"/>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941"/>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3C67"/>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5F2"/>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37E99"/>
    <w:rsid w:val="00C42130"/>
    <w:rsid w:val="00C423A4"/>
    <w:rsid w:val="00C423E3"/>
    <w:rsid w:val="00C44BF5"/>
    <w:rsid w:val="00C46098"/>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368B"/>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1CE5"/>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0124"/>
    <w:rsid w:val="00D32719"/>
    <w:rsid w:val="00D33333"/>
    <w:rsid w:val="00D352A2"/>
    <w:rsid w:val="00D4162B"/>
    <w:rsid w:val="00D4514F"/>
    <w:rsid w:val="00D451E2"/>
    <w:rsid w:val="00D45E89"/>
    <w:rsid w:val="00D45E8D"/>
    <w:rsid w:val="00D466AE"/>
    <w:rsid w:val="00D4734F"/>
    <w:rsid w:val="00D51BF3"/>
    <w:rsid w:val="00D539F7"/>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15E06"/>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0FF"/>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2780"/>
    <w:rsid w:val="00F33817"/>
    <w:rsid w:val="00F420D5"/>
    <w:rsid w:val="00F451EA"/>
    <w:rsid w:val="00F45447"/>
    <w:rsid w:val="00F456C6"/>
    <w:rsid w:val="00F4577B"/>
    <w:rsid w:val="00F46496"/>
    <w:rsid w:val="00F474D0"/>
    <w:rsid w:val="00F50179"/>
    <w:rsid w:val="00F515EE"/>
    <w:rsid w:val="00F56511"/>
    <w:rsid w:val="00F6194E"/>
    <w:rsid w:val="00F62215"/>
    <w:rsid w:val="00F623AC"/>
    <w:rsid w:val="00F6412A"/>
    <w:rsid w:val="00F65893"/>
    <w:rsid w:val="00F66A4A"/>
    <w:rsid w:val="00F71E22"/>
    <w:rsid w:val="00F72142"/>
    <w:rsid w:val="00F72AE7"/>
    <w:rsid w:val="00F72DA0"/>
    <w:rsid w:val="00F833BA"/>
    <w:rsid w:val="00F84FD0"/>
    <w:rsid w:val="00F859A8"/>
    <w:rsid w:val="00F86D87"/>
    <w:rsid w:val="00F9108B"/>
    <w:rsid w:val="00F91349"/>
    <w:rsid w:val="00F93A8A"/>
    <w:rsid w:val="00F95248"/>
    <w:rsid w:val="00F956A9"/>
    <w:rsid w:val="00F963ED"/>
    <w:rsid w:val="00F966CF"/>
    <w:rsid w:val="00F96CAE"/>
    <w:rsid w:val="00F97C99"/>
    <w:rsid w:val="00FA16B8"/>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2FF6AFD"/>
    <w:rsid w:val="062C0AA0"/>
    <w:rsid w:val="0A4A267D"/>
    <w:rsid w:val="237C4C1C"/>
    <w:rsid w:val="23D82F2E"/>
    <w:rsid w:val="26546D95"/>
    <w:rsid w:val="2A5266D7"/>
    <w:rsid w:val="2F9B1968"/>
    <w:rsid w:val="337552D5"/>
    <w:rsid w:val="34CC3FAE"/>
    <w:rsid w:val="3C281F9D"/>
    <w:rsid w:val="498E0956"/>
    <w:rsid w:val="4C3E0142"/>
    <w:rsid w:val="531B76FE"/>
    <w:rsid w:val="63793B89"/>
    <w:rsid w:val="6D203CFD"/>
    <w:rsid w:val="70D12EFF"/>
    <w:rsid w:val="73A864D7"/>
    <w:rsid w:val="73E6046D"/>
    <w:rsid w:val="75894543"/>
    <w:rsid w:val="7B116B6D"/>
    <w:rsid w:val="7B3B008E"/>
    <w:rsid w:val="7FAB3A3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uiPriority="39" w:name="toc 8" w:locked="1"/>
    <w:lsdException w:uiPriority="39" w:name="toc 9" w:locked="1"/>
    <w:lsdException w:qFormat="1" w:unhideWhenUsed="0" w:uiPriority="99" w:semiHidden="0" w:name="Normal Indent"/>
    <w:lsdException w:qFormat="1" w:unhideWhenUsed="0" w:uiPriority="99" w:name="footnote text"/>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qFormat="1" w:unhideWhenUsed="0" w:uiPriority="99" w:name="table of figures"/>
    <w:lsdException w:uiPriority="99" w:name="envelope address" w:locked="1"/>
    <w:lsdException w:uiPriority="99" w:name="envelope return" w:locked="1"/>
    <w:lsdException w:qFormat="1" w:unhideWhenUsed="0" w:uiPriority="99" w:name="footnote reference"/>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400" w:lineRule="exact"/>
      <w:jc w:val="both"/>
    </w:pPr>
    <w:rPr>
      <w:rFonts w:ascii="Calibri" w:hAnsi="Calibri" w:eastAsia="宋体" w:cs="Calibri"/>
      <w:kern w:val="2"/>
      <w:sz w:val="21"/>
      <w:szCs w:val="21"/>
      <w:lang w:val="en-US" w:eastAsia="zh-CN" w:bidi="ar-SA"/>
    </w:rPr>
  </w:style>
  <w:style w:type="paragraph" w:styleId="3">
    <w:name w:val="heading 1"/>
    <w:basedOn w:val="1"/>
    <w:next w:val="1"/>
    <w:link w:val="34"/>
    <w:qFormat/>
    <w:uiPriority w:val="99"/>
    <w:pPr>
      <w:keepNext/>
      <w:keepLines/>
      <w:spacing w:before="340" w:after="330" w:line="578" w:lineRule="auto"/>
      <w:outlineLvl w:val="0"/>
    </w:pPr>
    <w:rPr>
      <w:b/>
      <w:bCs/>
      <w:kern w:val="44"/>
      <w:sz w:val="44"/>
      <w:szCs w:val="44"/>
    </w:rPr>
  </w:style>
  <w:style w:type="paragraph" w:styleId="2">
    <w:name w:val="heading 2"/>
    <w:basedOn w:val="1"/>
    <w:next w:val="1"/>
    <w:link w:val="35"/>
    <w:qFormat/>
    <w:uiPriority w:val="99"/>
    <w:pPr>
      <w:keepNext/>
      <w:keepLines/>
      <w:spacing w:before="260" w:after="260" w:line="416" w:lineRule="auto"/>
      <w:outlineLvl w:val="1"/>
    </w:pPr>
    <w:rPr>
      <w:rFonts w:ascii="Arial" w:hAnsi="Arial" w:eastAsia="黑体" w:cs="Arial"/>
      <w:b/>
      <w:bCs/>
      <w:sz w:val="32"/>
      <w:szCs w:val="32"/>
    </w:rPr>
  </w:style>
  <w:style w:type="paragraph" w:styleId="4">
    <w:name w:val="heading 3"/>
    <w:basedOn w:val="1"/>
    <w:next w:val="1"/>
    <w:link w:val="36"/>
    <w:qFormat/>
    <w:uiPriority w:val="99"/>
    <w:pPr>
      <w:keepNext/>
      <w:keepLines/>
      <w:spacing w:before="260" w:after="260" w:line="416" w:lineRule="auto"/>
      <w:outlineLvl w:val="2"/>
    </w:pPr>
    <w:rPr>
      <w:b/>
      <w:bCs/>
      <w:sz w:val="32"/>
      <w:szCs w:val="32"/>
    </w:rPr>
  </w:style>
  <w:style w:type="paragraph" w:styleId="5">
    <w:name w:val="heading 4"/>
    <w:basedOn w:val="1"/>
    <w:next w:val="1"/>
    <w:link w:val="37"/>
    <w:qFormat/>
    <w:uiPriority w:val="99"/>
    <w:pPr>
      <w:keepNext/>
      <w:keepLines/>
      <w:spacing w:before="280" w:after="290" w:line="376" w:lineRule="auto"/>
      <w:outlineLvl w:val="3"/>
    </w:pPr>
    <w:rPr>
      <w:rFonts w:ascii="Arial" w:hAnsi="Arial" w:eastAsia="黑体" w:cs="Arial"/>
      <w:b/>
      <w:bCs/>
      <w:sz w:val="28"/>
      <w:szCs w:val="28"/>
    </w:rPr>
  </w:style>
  <w:style w:type="paragraph" w:styleId="6">
    <w:name w:val="heading 5"/>
    <w:basedOn w:val="1"/>
    <w:next w:val="1"/>
    <w:link w:val="38"/>
    <w:qFormat/>
    <w:uiPriority w:val="99"/>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99"/>
    <w:pPr>
      <w:keepNext/>
      <w:keepLines/>
      <w:adjustRightInd/>
      <w:spacing w:before="240" w:after="64" w:line="320" w:lineRule="auto"/>
      <w:outlineLvl w:val="5"/>
    </w:pPr>
    <w:rPr>
      <w:rFonts w:ascii="Arial" w:hAnsi="Arial" w:eastAsia="黑体" w:cs="Arial"/>
      <w:b/>
      <w:bCs/>
      <w:sz w:val="24"/>
      <w:szCs w:val="24"/>
    </w:rPr>
  </w:style>
  <w:style w:type="paragraph" w:styleId="8">
    <w:name w:val="heading 7"/>
    <w:basedOn w:val="1"/>
    <w:next w:val="1"/>
    <w:link w:val="40"/>
    <w:qFormat/>
    <w:uiPriority w:val="99"/>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99"/>
    <w:pPr>
      <w:keepNext/>
      <w:keepLines/>
      <w:adjustRightInd/>
      <w:spacing w:before="240" w:after="64" w:line="320" w:lineRule="auto"/>
      <w:outlineLvl w:val="7"/>
    </w:pPr>
    <w:rPr>
      <w:rFonts w:ascii="Arial" w:hAnsi="Arial" w:eastAsia="黑体" w:cs="Arial"/>
      <w:sz w:val="24"/>
      <w:szCs w:val="24"/>
    </w:rPr>
  </w:style>
  <w:style w:type="paragraph" w:styleId="10">
    <w:name w:val="heading 9"/>
    <w:basedOn w:val="1"/>
    <w:next w:val="1"/>
    <w:link w:val="42"/>
    <w:qFormat/>
    <w:uiPriority w:val="99"/>
    <w:pPr>
      <w:keepNext/>
      <w:keepLines/>
      <w:adjustRightInd/>
      <w:spacing w:before="240" w:after="64" w:line="320" w:lineRule="auto"/>
      <w:outlineLvl w:val="8"/>
    </w:pPr>
    <w:rPr>
      <w:rFonts w:ascii="Arial" w:hAnsi="Arial" w:eastAsia="黑体" w:cs="Arial"/>
    </w:rPr>
  </w:style>
  <w:style w:type="character" w:default="1" w:styleId="28">
    <w:name w:val="Default Paragraph Font"/>
    <w:semiHidden/>
    <w:qFormat/>
    <w:uiPriority w:val="99"/>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semiHidden/>
    <w:qFormat/>
    <w:uiPriority w:val="99"/>
    <w:pPr>
      <w:tabs>
        <w:tab w:val="right" w:leader="dot" w:pos="9344"/>
      </w:tabs>
      <w:spacing w:line="300" w:lineRule="exact"/>
      <w:ind w:left="1259"/>
    </w:pPr>
    <w:rPr>
      <w:rFonts w:ascii="宋体" w:cs="宋体"/>
    </w:rPr>
  </w:style>
  <w:style w:type="paragraph" w:styleId="12">
    <w:name w:val="Normal Indent"/>
    <w:basedOn w:val="1"/>
    <w:qFormat/>
    <w:uiPriority w:val="99"/>
    <w:pPr>
      <w:ind w:firstLine="420"/>
    </w:pPr>
  </w:style>
  <w:style w:type="paragraph" w:styleId="13">
    <w:name w:val="Body Text"/>
    <w:basedOn w:val="1"/>
    <w:link w:val="43"/>
    <w:qFormat/>
    <w:uiPriority w:val="99"/>
    <w:pPr>
      <w:spacing w:after="120"/>
    </w:pPr>
  </w:style>
  <w:style w:type="paragraph" w:styleId="14">
    <w:name w:val="toc 5"/>
    <w:basedOn w:val="1"/>
    <w:next w:val="1"/>
    <w:semiHidden/>
    <w:qFormat/>
    <w:uiPriority w:val="99"/>
    <w:pPr>
      <w:ind w:left="839"/>
    </w:pPr>
    <w:rPr>
      <w:rFonts w:ascii="宋体" w:cs="宋体"/>
    </w:rPr>
  </w:style>
  <w:style w:type="paragraph" w:styleId="15">
    <w:name w:val="toc 3"/>
    <w:basedOn w:val="1"/>
    <w:next w:val="1"/>
    <w:semiHidden/>
    <w:qFormat/>
    <w:uiPriority w:val="99"/>
    <w:pPr>
      <w:spacing w:line="300" w:lineRule="exact"/>
      <w:ind w:left="420"/>
    </w:pPr>
    <w:rPr>
      <w:rFonts w:ascii="宋体" w:cs="宋体"/>
    </w:rPr>
  </w:style>
  <w:style w:type="paragraph" w:styleId="16">
    <w:name w:val="Balloon Text"/>
    <w:basedOn w:val="1"/>
    <w:link w:val="44"/>
    <w:semiHidden/>
    <w:qFormat/>
    <w:uiPriority w:val="99"/>
    <w:rPr>
      <w:sz w:val="18"/>
      <w:szCs w:val="18"/>
    </w:rPr>
  </w:style>
  <w:style w:type="paragraph" w:styleId="17">
    <w:name w:val="footer"/>
    <w:basedOn w:val="1"/>
    <w:link w:val="45"/>
    <w:qFormat/>
    <w:uiPriority w:val="99"/>
    <w:pPr>
      <w:tabs>
        <w:tab w:val="center" w:pos="4153"/>
        <w:tab w:val="right" w:pos="8306"/>
      </w:tabs>
      <w:adjustRightInd/>
      <w:snapToGrid w:val="0"/>
      <w:spacing w:line="240" w:lineRule="auto"/>
      <w:jc w:val="right"/>
    </w:pPr>
    <w:rPr>
      <w:rFonts w:ascii="宋体" w:cs="宋体"/>
      <w:sz w:val="18"/>
      <w:szCs w:val="18"/>
    </w:rPr>
  </w:style>
  <w:style w:type="paragraph" w:styleId="18">
    <w:name w:val="header"/>
    <w:basedOn w:val="1"/>
    <w:link w:val="46"/>
    <w:qFormat/>
    <w:uiPriority w:val="99"/>
    <w:pPr>
      <w:tabs>
        <w:tab w:val="center" w:pos="4153"/>
        <w:tab w:val="right" w:pos="8306"/>
      </w:tabs>
      <w:adjustRightInd/>
      <w:snapToGrid w:val="0"/>
      <w:jc w:val="center"/>
    </w:pPr>
    <w:rPr>
      <w:sz w:val="18"/>
      <w:szCs w:val="18"/>
    </w:rPr>
  </w:style>
  <w:style w:type="paragraph" w:styleId="19">
    <w:name w:val="toc 1"/>
    <w:basedOn w:val="1"/>
    <w:next w:val="1"/>
    <w:semiHidden/>
    <w:qFormat/>
    <w:uiPriority w:val="99"/>
    <w:rPr>
      <w:rFonts w:ascii="宋体" w:cs="宋体"/>
    </w:rPr>
  </w:style>
  <w:style w:type="paragraph" w:styleId="20">
    <w:name w:val="toc 4"/>
    <w:basedOn w:val="1"/>
    <w:next w:val="1"/>
    <w:semiHidden/>
    <w:qFormat/>
    <w:uiPriority w:val="99"/>
    <w:pPr>
      <w:tabs>
        <w:tab w:val="right" w:leader="dot" w:pos="9344"/>
      </w:tabs>
      <w:spacing w:line="300" w:lineRule="exact"/>
      <w:ind w:left="629"/>
    </w:pPr>
    <w:rPr>
      <w:rFonts w:ascii="宋体" w:cs="宋体"/>
    </w:rPr>
  </w:style>
  <w:style w:type="paragraph" w:styleId="21">
    <w:name w:val="footnote text"/>
    <w:basedOn w:val="1"/>
    <w:next w:val="1"/>
    <w:link w:val="47"/>
    <w:semiHidden/>
    <w:qFormat/>
    <w:uiPriority w:val="99"/>
    <w:pPr>
      <w:adjustRightInd/>
      <w:snapToGrid w:val="0"/>
      <w:spacing w:line="300" w:lineRule="exact"/>
      <w:ind w:left="400" w:leftChars="200" w:hanging="200" w:hangingChars="200"/>
      <w:jc w:val="left"/>
    </w:pPr>
    <w:rPr>
      <w:rFonts w:ascii="宋体" w:cs="宋体"/>
      <w:sz w:val="18"/>
      <w:szCs w:val="18"/>
    </w:rPr>
  </w:style>
  <w:style w:type="paragraph" w:styleId="22">
    <w:name w:val="toc 6"/>
    <w:basedOn w:val="1"/>
    <w:next w:val="1"/>
    <w:semiHidden/>
    <w:qFormat/>
    <w:uiPriority w:val="99"/>
    <w:pPr>
      <w:spacing w:line="300" w:lineRule="exact"/>
      <w:ind w:left="1049"/>
    </w:pPr>
    <w:rPr>
      <w:rFonts w:ascii="宋体" w:cs="宋体"/>
    </w:rPr>
  </w:style>
  <w:style w:type="paragraph" w:styleId="23">
    <w:name w:val="table of figures"/>
    <w:basedOn w:val="1"/>
    <w:next w:val="1"/>
    <w:semiHidden/>
    <w:qFormat/>
    <w:uiPriority w:val="99"/>
    <w:pPr>
      <w:adjustRightInd/>
      <w:spacing w:line="240" w:lineRule="auto"/>
      <w:jc w:val="left"/>
    </w:pPr>
  </w:style>
  <w:style w:type="paragraph" w:styleId="24">
    <w:name w:val="toc 2"/>
    <w:basedOn w:val="1"/>
    <w:next w:val="1"/>
    <w:semiHidden/>
    <w:qFormat/>
    <w:uiPriority w:val="99"/>
    <w:pPr>
      <w:tabs>
        <w:tab w:val="right" w:leader="dot" w:pos="9344"/>
      </w:tabs>
      <w:spacing w:line="300" w:lineRule="exact"/>
      <w:ind w:left="210"/>
    </w:pPr>
    <w:rPr>
      <w:rFonts w:ascii="宋体" w:cs="宋体"/>
    </w:rPr>
  </w:style>
  <w:style w:type="paragraph" w:styleId="25">
    <w:name w:val="Title"/>
    <w:basedOn w:val="1"/>
    <w:link w:val="48"/>
    <w:qFormat/>
    <w:uiPriority w:val="99"/>
    <w:pPr>
      <w:spacing w:before="240" w:after="60"/>
      <w:jc w:val="center"/>
      <w:outlineLvl w:val="0"/>
    </w:pPr>
    <w:rPr>
      <w:rFonts w:ascii="Arial" w:hAnsi="Arial" w:cs="Arial"/>
      <w:b/>
      <w:bCs/>
      <w:sz w:val="32"/>
      <w:szCs w:val="32"/>
    </w:rPr>
  </w:style>
  <w:style w:type="table" w:styleId="27">
    <w:name w:val="Table Grid"/>
    <w:basedOn w:val="26"/>
    <w:qFormat/>
    <w:uiPriority w:val="99"/>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basedOn w:val="28"/>
    <w:qFormat/>
    <w:uiPriority w:val="99"/>
    <w:rPr>
      <w:b/>
      <w:bCs/>
    </w:rPr>
  </w:style>
  <w:style w:type="character" w:styleId="30">
    <w:name w:val="page number"/>
    <w:basedOn w:val="28"/>
    <w:qFormat/>
    <w:uiPriority w:val="99"/>
    <w:rPr>
      <w:rFonts w:ascii="宋体" w:hAnsi="Times New Roman" w:eastAsia="宋体" w:cs="宋体"/>
      <w:sz w:val="18"/>
      <w:szCs w:val="18"/>
    </w:rPr>
  </w:style>
  <w:style w:type="character" w:styleId="31">
    <w:name w:val="Emphasis"/>
    <w:basedOn w:val="28"/>
    <w:qFormat/>
    <w:uiPriority w:val="99"/>
    <w:rPr>
      <w:i/>
      <w:iCs/>
    </w:rPr>
  </w:style>
  <w:style w:type="character" w:styleId="32">
    <w:name w:val="Hyperlink"/>
    <w:basedOn w:val="28"/>
    <w:qFormat/>
    <w:uiPriority w:val="99"/>
    <w:rPr>
      <w:rFonts w:ascii="宋体" w:hAnsi="Times New Roman" w:eastAsia="宋体" w:cs="宋体"/>
      <w:color w:val="auto"/>
      <w:spacing w:val="0"/>
      <w:w w:val="100"/>
      <w:position w:val="0"/>
      <w:sz w:val="21"/>
      <w:szCs w:val="21"/>
      <w:u w:val="none"/>
      <w:vertAlign w:val="baseline"/>
    </w:rPr>
  </w:style>
  <w:style w:type="character" w:styleId="33">
    <w:name w:val="footnote reference"/>
    <w:basedOn w:val="28"/>
    <w:semiHidden/>
    <w:qFormat/>
    <w:uiPriority w:val="99"/>
    <w:rPr>
      <w:rFonts w:ascii="宋体" w:hAnsi="宋体" w:eastAsia="宋体" w:cs="宋体"/>
      <w:spacing w:val="0"/>
      <w:sz w:val="18"/>
      <w:szCs w:val="18"/>
      <w:vertAlign w:val="superscript"/>
    </w:rPr>
  </w:style>
  <w:style w:type="character" w:customStyle="1" w:styleId="34">
    <w:name w:val="Heading 1 Char"/>
    <w:basedOn w:val="28"/>
    <w:link w:val="3"/>
    <w:qFormat/>
    <w:locked/>
    <w:uiPriority w:val="99"/>
    <w:rPr>
      <w:b/>
      <w:bCs/>
      <w:kern w:val="44"/>
      <w:sz w:val="44"/>
      <w:szCs w:val="44"/>
    </w:rPr>
  </w:style>
  <w:style w:type="character" w:customStyle="1" w:styleId="35">
    <w:name w:val="Heading 2 Char"/>
    <w:basedOn w:val="28"/>
    <w:link w:val="2"/>
    <w:qFormat/>
    <w:locked/>
    <w:uiPriority w:val="99"/>
    <w:rPr>
      <w:rFonts w:ascii="Arial" w:hAnsi="Arial" w:eastAsia="黑体" w:cs="Arial"/>
      <w:b/>
      <w:bCs/>
      <w:kern w:val="2"/>
      <w:sz w:val="32"/>
      <w:szCs w:val="32"/>
    </w:rPr>
  </w:style>
  <w:style w:type="character" w:customStyle="1" w:styleId="36">
    <w:name w:val="Heading 3 Char"/>
    <w:basedOn w:val="28"/>
    <w:link w:val="4"/>
    <w:qFormat/>
    <w:locked/>
    <w:uiPriority w:val="99"/>
    <w:rPr>
      <w:b/>
      <w:bCs/>
      <w:kern w:val="2"/>
      <w:sz w:val="32"/>
      <w:szCs w:val="32"/>
    </w:rPr>
  </w:style>
  <w:style w:type="character" w:customStyle="1" w:styleId="37">
    <w:name w:val="Heading 4 Char"/>
    <w:basedOn w:val="28"/>
    <w:link w:val="5"/>
    <w:qFormat/>
    <w:locked/>
    <w:uiPriority w:val="99"/>
    <w:rPr>
      <w:rFonts w:ascii="Arial" w:hAnsi="Arial" w:eastAsia="黑体" w:cs="Arial"/>
      <w:b/>
      <w:bCs/>
      <w:kern w:val="2"/>
      <w:sz w:val="28"/>
      <w:szCs w:val="28"/>
    </w:rPr>
  </w:style>
  <w:style w:type="character" w:customStyle="1" w:styleId="38">
    <w:name w:val="Heading 5 Char"/>
    <w:basedOn w:val="28"/>
    <w:link w:val="6"/>
    <w:qFormat/>
    <w:locked/>
    <w:uiPriority w:val="99"/>
    <w:rPr>
      <w:b/>
      <w:bCs/>
      <w:kern w:val="2"/>
      <w:sz w:val="28"/>
      <w:szCs w:val="28"/>
    </w:rPr>
  </w:style>
  <w:style w:type="character" w:customStyle="1" w:styleId="39">
    <w:name w:val="Heading 6 Char"/>
    <w:basedOn w:val="28"/>
    <w:link w:val="7"/>
    <w:qFormat/>
    <w:locked/>
    <w:uiPriority w:val="99"/>
    <w:rPr>
      <w:rFonts w:ascii="Arial" w:hAnsi="Arial" w:eastAsia="黑体" w:cs="Arial"/>
      <w:b/>
      <w:bCs/>
      <w:kern w:val="2"/>
      <w:sz w:val="24"/>
      <w:szCs w:val="24"/>
    </w:rPr>
  </w:style>
  <w:style w:type="character" w:customStyle="1" w:styleId="40">
    <w:name w:val="Heading 7 Char"/>
    <w:basedOn w:val="28"/>
    <w:link w:val="8"/>
    <w:qFormat/>
    <w:locked/>
    <w:uiPriority w:val="99"/>
    <w:rPr>
      <w:b/>
      <w:bCs/>
      <w:kern w:val="2"/>
      <w:sz w:val="24"/>
      <w:szCs w:val="24"/>
    </w:rPr>
  </w:style>
  <w:style w:type="character" w:customStyle="1" w:styleId="41">
    <w:name w:val="Heading 8 Char"/>
    <w:basedOn w:val="28"/>
    <w:link w:val="9"/>
    <w:qFormat/>
    <w:locked/>
    <w:uiPriority w:val="99"/>
    <w:rPr>
      <w:rFonts w:ascii="Arial" w:hAnsi="Arial" w:eastAsia="黑体" w:cs="Arial"/>
      <w:kern w:val="2"/>
      <w:sz w:val="24"/>
      <w:szCs w:val="24"/>
    </w:rPr>
  </w:style>
  <w:style w:type="character" w:customStyle="1" w:styleId="42">
    <w:name w:val="Heading 9 Char"/>
    <w:basedOn w:val="28"/>
    <w:link w:val="10"/>
    <w:qFormat/>
    <w:locked/>
    <w:uiPriority w:val="99"/>
    <w:rPr>
      <w:rFonts w:ascii="Arial" w:hAnsi="Arial" w:eastAsia="黑体" w:cs="Arial"/>
      <w:kern w:val="2"/>
      <w:sz w:val="21"/>
      <w:szCs w:val="21"/>
    </w:rPr>
  </w:style>
  <w:style w:type="character" w:customStyle="1" w:styleId="43">
    <w:name w:val="Body Text Char"/>
    <w:basedOn w:val="28"/>
    <w:link w:val="13"/>
    <w:qFormat/>
    <w:locked/>
    <w:uiPriority w:val="99"/>
    <w:rPr>
      <w:kern w:val="2"/>
      <w:sz w:val="21"/>
      <w:szCs w:val="21"/>
    </w:rPr>
  </w:style>
  <w:style w:type="character" w:customStyle="1" w:styleId="44">
    <w:name w:val="Balloon Text Char"/>
    <w:basedOn w:val="28"/>
    <w:link w:val="16"/>
    <w:semiHidden/>
    <w:qFormat/>
    <w:locked/>
    <w:uiPriority w:val="99"/>
    <w:rPr>
      <w:kern w:val="2"/>
      <w:sz w:val="18"/>
      <w:szCs w:val="18"/>
    </w:rPr>
  </w:style>
  <w:style w:type="character" w:customStyle="1" w:styleId="45">
    <w:name w:val="Footer Char"/>
    <w:basedOn w:val="28"/>
    <w:link w:val="17"/>
    <w:qFormat/>
    <w:locked/>
    <w:uiPriority w:val="99"/>
    <w:rPr>
      <w:rFonts w:ascii="宋体" w:cs="宋体"/>
      <w:kern w:val="2"/>
      <w:sz w:val="18"/>
      <w:szCs w:val="18"/>
    </w:rPr>
  </w:style>
  <w:style w:type="character" w:customStyle="1" w:styleId="46">
    <w:name w:val="Header Char"/>
    <w:basedOn w:val="28"/>
    <w:link w:val="18"/>
    <w:qFormat/>
    <w:locked/>
    <w:uiPriority w:val="99"/>
    <w:rPr>
      <w:kern w:val="2"/>
      <w:sz w:val="18"/>
      <w:szCs w:val="18"/>
    </w:rPr>
  </w:style>
  <w:style w:type="character" w:customStyle="1" w:styleId="47">
    <w:name w:val="Footnote Text Char"/>
    <w:basedOn w:val="28"/>
    <w:link w:val="21"/>
    <w:semiHidden/>
    <w:qFormat/>
    <w:locked/>
    <w:uiPriority w:val="99"/>
    <w:rPr>
      <w:rFonts w:ascii="宋体" w:cs="宋体"/>
      <w:kern w:val="2"/>
      <w:sz w:val="18"/>
      <w:szCs w:val="18"/>
    </w:rPr>
  </w:style>
  <w:style w:type="character" w:customStyle="1" w:styleId="48">
    <w:name w:val="Title Char"/>
    <w:basedOn w:val="28"/>
    <w:link w:val="25"/>
    <w:qFormat/>
    <w:locked/>
    <w:uiPriority w:val="99"/>
    <w:rPr>
      <w:rFonts w:ascii="Arial" w:hAnsi="Arial" w:cs="Arial"/>
      <w:b/>
      <w:bCs/>
      <w:kern w:val="2"/>
      <w:sz w:val="32"/>
      <w:szCs w:val="32"/>
    </w:rPr>
  </w:style>
  <w:style w:type="paragraph" w:styleId="49">
    <w:name w:val="Quote"/>
    <w:basedOn w:val="1"/>
    <w:next w:val="1"/>
    <w:link w:val="50"/>
    <w:qFormat/>
    <w:uiPriority w:val="99"/>
    <w:rPr>
      <w:i/>
      <w:iCs/>
      <w:color w:val="000000"/>
    </w:rPr>
  </w:style>
  <w:style w:type="character" w:customStyle="1" w:styleId="50">
    <w:name w:val="Quote Char"/>
    <w:basedOn w:val="28"/>
    <w:link w:val="49"/>
    <w:qFormat/>
    <w:locked/>
    <w:uiPriority w:val="99"/>
    <w:rPr>
      <w:i/>
      <w:iCs/>
      <w:color w:val="000000"/>
      <w:kern w:val="2"/>
      <w:sz w:val="21"/>
      <w:szCs w:val="21"/>
    </w:rPr>
  </w:style>
  <w:style w:type="paragraph" w:customStyle="1" w:styleId="51">
    <w:name w:val="标准标志"/>
    <w:next w:val="1"/>
    <w:qFormat/>
    <w:uiPriority w:val="99"/>
    <w:pPr>
      <w:framePr w:w="2268" w:h="1392" w:hRule="exact" w:wrap="auto" w:vAnchor="margin" w:hAnchor="margin" w:x="6748" w:y="171" w:anchorLock="1"/>
      <w:shd w:val="solid" w:color="FFFFFF" w:fill="FFFFFF"/>
      <w:spacing w:line="240" w:lineRule="atLeast"/>
      <w:jc w:val="right"/>
    </w:pPr>
    <w:rPr>
      <w:rFonts w:ascii="Times New Roman" w:hAnsi="Times New Roman" w:eastAsia="宋体" w:cs="Times New Roman"/>
      <w:b/>
      <w:bCs/>
      <w:w w:val="130"/>
      <w:kern w:val="0"/>
      <w:sz w:val="96"/>
      <w:szCs w:val="96"/>
      <w:lang w:val="en-US" w:eastAsia="zh-CN" w:bidi="ar-SA"/>
    </w:rPr>
  </w:style>
  <w:style w:type="paragraph" w:customStyle="1" w:styleId="52">
    <w:name w:val="标准称谓"/>
    <w:next w:val="1"/>
    <w:qFormat/>
    <w:uiPriority w:val="99"/>
    <w:pPr>
      <w:framePr w:w="9638" w:h="754" w:hRule="exact" w:hSpace="180" w:vSpace="180" w:wrap="auto" w:vAnchor="page" w:hAnchor="margin" w:xAlign="center" w:y="2128" w:anchorLock="1"/>
      <w:widowControl w:val="0"/>
      <w:kinsoku w:val="0"/>
      <w:overflowPunct w:val="0"/>
      <w:autoSpaceDE w:val="0"/>
      <w:autoSpaceDN w:val="0"/>
      <w:spacing w:line="240" w:lineRule="atLeast"/>
      <w:jc w:val="distribute"/>
    </w:pPr>
    <w:rPr>
      <w:rFonts w:ascii="宋体" w:hAnsi="Times New Roman" w:eastAsia="宋体" w:cs="宋体"/>
      <w:b/>
      <w:bCs/>
      <w:w w:val="148"/>
      <w:kern w:val="0"/>
      <w:sz w:val="52"/>
      <w:szCs w:val="52"/>
      <w:lang w:val="en-US" w:eastAsia="zh-CN" w:bidi="ar-SA"/>
    </w:rPr>
  </w:style>
  <w:style w:type="paragraph" w:customStyle="1" w:styleId="53">
    <w:name w:val="标准文件_页脚偶数页"/>
    <w:qFormat/>
    <w:uiPriority w:val="99"/>
    <w:pPr>
      <w:ind w:left="198"/>
    </w:pPr>
    <w:rPr>
      <w:rFonts w:ascii="宋体" w:hAnsi="Times New Roman" w:eastAsia="宋体" w:cs="宋体"/>
      <w:kern w:val="0"/>
      <w:sz w:val="18"/>
      <w:szCs w:val="18"/>
      <w:lang w:val="en-US" w:eastAsia="zh-CN" w:bidi="ar-SA"/>
    </w:rPr>
  </w:style>
  <w:style w:type="paragraph" w:customStyle="1" w:styleId="54">
    <w:name w:val="标准文件_页脚奇数页"/>
    <w:qFormat/>
    <w:uiPriority w:val="99"/>
    <w:pPr>
      <w:ind w:right="227"/>
      <w:jc w:val="right"/>
    </w:pPr>
    <w:rPr>
      <w:rFonts w:ascii="宋体" w:hAnsi="Times New Roman" w:eastAsia="宋体" w:cs="宋体"/>
      <w:kern w:val="0"/>
      <w:sz w:val="18"/>
      <w:szCs w:val="18"/>
      <w:lang w:val="en-US" w:eastAsia="zh-CN" w:bidi="ar-SA"/>
    </w:rPr>
  </w:style>
  <w:style w:type="paragraph" w:customStyle="1" w:styleId="55">
    <w:name w:val="标准书眉一"/>
    <w:qFormat/>
    <w:uiPriority w:val="99"/>
    <w:pPr>
      <w:jc w:val="both"/>
    </w:pPr>
    <w:rPr>
      <w:rFonts w:ascii="Times New Roman" w:hAnsi="Times New Roman" w:eastAsia="宋体" w:cs="Times New Roman"/>
      <w:kern w:val="0"/>
      <w:sz w:val="20"/>
      <w:szCs w:val="20"/>
      <w:lang w:val="en-US" w:eastAsia="zh-CN" w:bidi="ar-SA"/>
    </w:rPr>
  </w:style>
  <w:style w:type="paragraph" w:customStyle="1" w:styleId="56">
    <w:name w:val="标准文件_ICS"/>
    <w:basedOn w:val="1"/>
    <w:qFormat/>
    <w:uiPriority w:val="99"/>
    <w:pPr>
      <w:spacing w:line="240" w:lineRule="atLeast"/>
    </w:pPr>
    <w:rPr>
      <w:rFonts w:ascii="黑体" w:hAnsi="宋体" w:eastAsia="黑体" w:cs="黑体"/>
    </w:rPr>
  </w:style>
  <w:style w:type="paragraph" w:customStyle="1" w:styleId="57">
    <w:name w:val="标准文件_标准正文"/>
    <w:basedOn w:val="1"/>
    <w:next w:val="58"/>
    <w:qFormat/>
    <w:uiPriority w:val="99"/>
    <w:pPr>
      <w:snapToGrid w:val="0"/>
      <w:ind w:firstLine="200" w:firstLineChars="200"/>
    </w:pPr>
    <w:rPr>
      <w:kern w:val="0"/>
    </w:rPr>
  </w:style>
  <w:style w:type="paragraph" w:customStyle="1" w:styleId="58">
    <w:name w:val="标准文件_段"/>
    <w:link w:val="185"/>
    <w:qFormat/>
    <w:uiPriority w:val="99"/>
    <w:pPr>
      <w:autoSpaceDE w:val="0"/>
      <w:autoSpaceDN w:val="0"/>
      <w:ind w:firstLine="200" w:firstLineChars="200"/>
      <w:jc w:val="both"/>
    </w:pPr>
    <w:rPr>
      <w:rFonts w:ascii="宋体" w:hAnsi="Times New Roman" w:eastAsia="宋体" w:cs="宋体"/>
      <w:kern w:val="0"/>
      <w:sz w:val="21"/>
      <w:szCs w:val="21"/>
      <w:lang w:val="en-US" w:eastAsia="zh-CN" w:bidi="ar-SA"/>
    </w:rPr>
  </w:style>
  <w:style w:type="paragraph" w:customStyle="1" w:styleId="59">
    <w:name w:val="标准文件_版本"/>
    <w:basedOn w:val="57"/>
    <w:qFormat/>
    <w:uiPriority w:val="99"/>
    <w:pPr>
      <w:adjustRightInd/>
      <w:snapToGrid/>
      <w:ind w:firstLine="0" w:firstLineChars="0"/>
    </w:pPr>
    <w:rPr>
      <w:rFonts w:ascii="宋体" w:hAnsi="宋体" w:cs="宋体"/>
      <w:kern w:val="2"/>
    </w:rPr>
  </w:style>
  <w:style w:type="paragraph" w:customStyle="1" w:styleId="60">
    <w:name w:val="标准文件_标准部门"/>
    <w:basedOn w:val="1"/>
    <w:qFormat/>
    <w:uiPriority w:val="99"/>
    <w:pPr>
      <w:jc w:val="center"/>
    </w:pPr>
    <w:rPr>
      <w:rFonts w:ascii="黑体" w:eastAsia="黑体" w:cs="黑体"/>
      <w:kern w:val="0"/>
      <w:sz w:val="44"/>
      <w:szCs w:val="44"/>
    </w:rPr>
  </w:style>
  <w:style w:type="paragraph" w:customStyle="1" w:styleId="61">
    <w:name w:val="标准文件_标准代替"/>
    <w:basedOn w:val="1"/>
    <w:next w:val="1"/>
    <w:qFormat/>
    <w:uiPriority w:val="99"/>
    <w:pPr>
      <w:spacing w:line="310" w:lineRule="exact"/>
      <w:jc w:val="right"/>
    </w:pPr>
    <w:rPr>
      <w:rFonts w:ascii="宋体" w:hAnsi="宋体" w:cs="宋体"/>
      <w:kern w:val="0"/>
    </w:rPr>
  </w:style>
  <w:style w:type="paragraph" w:customStyle="1" w:styleId="62">
    <w:name w:val="标准文件_标准名称标题"/>
    <w:basedOn w:val="1"/>
    <w:next w:val="1"/>
    <w:qFormat/>
    <w:uiPriority w:val="99"/>
    <w:pPr>
      <w:widowControl/>
      <w:shd w:val="clear" w:color="FFFFFF" w:fill="FFFFFF"/>
      <w:adjustRightInd/>
      <w:spacing w:before="640" w:after="100"/>
      <w:jc w:val="center"/>
    </w:pPr>
    <w:rPr>
      <w:rFonts w:ascii="黑体" w:eastAsia="黑体" w:cs="黑体"/>
      <w:kern w:val="0"/>
      <w:sz w:val="32"/>
      <w:szCs w:val="32"/>
    </w:rPr>
  </w:style>
  <w:style w:type="paragraph" w:customStyle="1" w:styleId="63">
    <w:name w:val="标准文件_页眉奇数页"/>
    <w:next w:val="1"/>
    <w:qFormat/>
    <w:uiPriority w:val="99"/>
    <w:pPr>
      <w:tabs>
        <w:tab w:val="center" w:pos="4154"/>
        <w:tab w:val="right" w:pos="8306"/>
      </w:tabs>
      <w:spacing w:after="120"/>
      <w:jc w:val="right"/>
    </w:pPr>
    <w:rPr>
      <w:rFonts w:ascii="黑体" w:hAnsi="宋体" w:eastAsia="黑体" w:cs="黑体"/>
      <w:kern w:val="0"/>
      <w:sz w:val="21"/>
      <w:szCs w:val="21"/>
      <w:lang w:val="en-US" w:eastAsia="zh-CN" w:bidi="ar-SA"/>
    </w:rPr>
  </w:style>
  <w:style w:type="paragraph" w:customStyle="1" w:styleId="64">
    <w:name w:val="标准文件_页眉偶数页"/>
    <w:basedOn w:val="63"/>
    <w:next w:val="1"/>
    <w:qFormat/>
    <w:uiPriority w:val="99"/>
    <w:pPr>
      <w:jc w:val="left"/>
    </w:pPr>
  </w:style>
  <w:style w:type="paragraph" w:customStyle="1" w:styleId="65">
    <w:name w:val="标准文件_参考文献标题"/>
    <w:basedOn w:val="1"/>
    <w:next w:val="1"/>
    <w:qFormat/>
    <w:uiPriority w:val="99"/>
    <w:pPr>
      <w:widowControl/>
      <w:shd w:val="clear" w:color="FFFFFF" w:fill="FFFFFF"/>
      <w:adjustRightInd/>
      <w:spacing w:before="560" w:afterLines="50" w:line="240" w:lineRule="auto"/>
      <w:jc w:val="center"/>
      <w:outlineLvl w:val="0"/>
    </w:pPr>
    <w:rPr>
      <w:rFonts w:ascii="黑体" w:eastAsia="黑体" w:cs="黑体"/>
      <w:kern w:val="0"/>
    </w:rPr>
  </w:style>
  <w:style w:type="paragraph" w:customStyle="1" w:styleId="66">
    <w:name w:val="标准文件_参考文献条目"/>
    <w:qFormat/>
    <w:uiPriority w:val="99"/>
    <w:pPr>
      <w:numPr>
        <w:ilvl w:val="0"/>
        <w:numId w:val="1"/>
      </w:numPr>
    </w:pPr>
    <w:rPr>
      <w:rFonts w:ascii="宋体" w:hAnsi="Times New Roman" w:eastAsia="宋体" w:cs="宋体"/>
      <w:kern w:val="0"/>
      <w:sz w:val="20"/>
      <w:szCs w:val="20"/>
      <w:lang w:val="en-US" w:eastAsia="zh-CN" w:bidi="ar-SA"/>
    </w:rPr>
  </w:style>
  <w:style w:type="paragraph" w:customStyle="1" w:styleId="67">
    <w:name w:val="标准文件_二级条标题"/>
    <w:next w:val="58"/>
    <w:qFormat/>
    <w:uiPriority w:val="99"/>
    <w:pPr>
      <w:widowControl w:val="0"/>
      <w:numPr>
        <w:ilvl w:val="3"/>
        <w:numId w:val="2"/>
      </w:numPr>
      <w:spacing w:beforeLines="50" w:afterLines="50"/>
      <w:jc w:val="both"/>
      <w:outlineLvl w:val="2"/>
    </w:pPr>
    <w:rPr>
      <w:rFonts w:ascii="黑体" w:hAnsi="Times New Roman" w:eastAsia="黑体" w:cs="黑体"/>
      <w:kern w:val="0"/>
      <w:sz w:val="21"/>
      <w:szCs w:val="21"/>
      <w:lang w:val="en-US" w:eastAsia="zh-CN" w:bidi="ar-SA"/>
    </w:rPr>
  </w:style>
  <w:style w:type="character" w:customStyle="1" w:styleId="68">
    <w:name w:val="标准文件_发布"/>
    <w:qFormat/>
    <w:uiPriority w:val="99"/>
    <w:rPr>
      <w:rFonts w:ascii="黑体" w:eastAsia="黑体" w:cs="黑体"/>
      <w:spacing w:val="0"/>
      <w:w w:val="100"/>
      <w:position w:val="3"/>
      <w:sz w:val="28"/>
      <w:szCs w:val="28"/>
    </w:rPr>
  </w:style>
  <w:style w:type="paragraph" w:customStyle="1" w:styleId="69">
    <w:name w:val="标准文件_方框数字列项"/>
    <w:basedOn w:val="58"/>
    <w:qFormat/>
    <w:uiPriority w:val="99"/>
    <w:pPr>
      <w:numPr>
        <w:ilvl w:val="0"/>
        <w:numId w:val="3"/>
      </w:numPr>
      <w:ind w:firstLine="0" w:firstLineChars="0"/>
    </w:pPr>
  </w:style>
  <w:style w:type="paragraph" w:customStyle="1" w:styleId="70">
    <w:name w:val="标准文件_封面标准编号"/>
    <w:basedOn w:val="1"/>
    <w:next w:val="61"/>
    <w:qFormat/>
    <w:uiPriority w:val="99"/>
    <w:pPr>
      <w:spacing w:line="310" w:lineRule="exact"/>
      <w:jc w:val="right"/>
    </w:pPr>
    <w:rPr>
      <w:rFonts w:ascii="黑体" w:eastAsia="黑体" w:cs="黑体"/>
      <w:kern w:val="0"/>
      <w:sz w:val="28"/>
      <w:szCs w:val="28"/>
    </w:rPr>
  </w:style>
  <w:style w:type="paragraph" w:customStyle="1" w:styleId="71">
    <w:name w:val="标准文件_封面标准分类号"/>
    <w:basedOn w:val="1"/>
    <w:qFormat/>
    <w:uiPriority w:val="99"/>
    <w:rPr>
      <w:rFonts w:ascii="黑体" w:eastAsia="黑体" w:cs="黑体"/>
      <w:b/>
      <w:bCs/>
      <w:kern w:val="0"/>
      <w:sz w:val="28"/>
      <w:szCs w:val="28"/>
    </w:rPr>
  </w:style>
  <w:style w:type="paragraph" w:customStyle="1" w:styleId="72">
    <w:name w:val="标准文件_封面标准名称"/>
    <w:basedOn w:val="1"/>
    <w:qFormat/>
    <w:uiPriority w:val="99"/>
    <w:pPr>
      <w:spacing w:line="240" w:lineRule="auto"/>
      <w:jc w:val="center"/>
    </w:pPr>
    <w:rPr>
      <w:rFonts w:ascii="黑体" w:eastAsia="黑体" w:cs="黑体"/>
      <w:kern w:val="0"/>
      <w:sz w:val="52"/>
      <w:szCs w:val="52"/>
    </w:rPr>
  </w:style>
  <w:style w:type="paragraph" w:customStyle="1" w:styleId="73">
    <w:name w:val="标准文件_封面标准英文名称"/>
    <w:basedOn w:val="1"/>
    <w:qFormat/>
    <w:uiPriority w:val="99"/>
    <w:pPr>
      <w:spacing w:line="240" w:lineRule="auto"/>
      <w:jc w:val="center"/>
    </w:pPr>
    <w:rPr>
      <w:rFonts w:ascii="黑体" w:eastAsia="黑体" w:cs="黑体"/>
      <w:b/>
      <w:bCs/>
      <w:sz w:val="28"/>
      <w:szCs w:val="28"/>
    </w:rPr>
  </w:style>
  <w:style w:type="paragraph" w:customStyle="1" w:styleId="74">
    <w:name w:val="标准文件_封面发布日期"/>
    <w:basedOn w:val="1"/>
    <w:qFormat/>
    <w:uiPriority w:val="99"/>
    <w:pPr>
      <w:spacing w:line="310" w:lineRule="exact"/>
    </w:pPr>
    <w:rPr>
      <w:rFonts w:ascii="黑体" w:eastAsia="黑体" w:cs="黑体"/>
      <w:kern w:val="0"/>
      <w:sz w:val="28"/>
      <w:szCs w:val="28"/>
    </w:rPr>
  </w:style>
  <w:style w:type="paragraph" w:customStyle="1" w:styleId="75">
    <w:name w:val="标准文件_封面密级"/>
    <w:basedOn w:val="1"/>
    <w:qFormat/>
    <w:uiPriority w:val="99"/>
    <w:rPr>
      <w:rFonts w:eastAsia="黑体"/>
      <w:sz w:val="32"/>
      <w:szCs w:val="32"/>
    </w:rPr>
  </w:style>
  <w:style w:type="paragraph" w:customStyle="1" w:styleId="76">
    <w:name w:val="标准文件_封面实施日期"/>
    <w:basedOn w:val="1"/>
    <w:qFormat/>
    <w:uiPriority w:val="99"/>
    <w:pPr>
      <w:spacing w:line="310" w:lineRule="exact"/>
      <w:jc w:val="right"/>
    </w:pPr>
    <w:rPr>
      <w:rFonts w:ascii="黑体" w:eastAsia="黑体" w:cs="黑体"/>
      <w:sz w:val="28"/>
      <w:szCs w:val="28"/>
    </w:rPr>
  </w:style>
  <w:style w:type="paragraph" w:customStyle="1" w:styleId="77">
    <w:name w:val="标准文件_封面抬头"/>
    <w:basedOn w:val="58"/>
    <w:qFormat/>
    <w:uiPriority w:val="99"/>
    <w:pPr>
      <w:adjustRightInd w:val="0"/>
      <w:spacing w:line="800" w:lineRule="exact"/>
      <w:ind w:firstLine="0" w:firstLineChars="0"/>
      <w:jc w:val="distribute"/>
    </w:pPr>
    <w:rPr>
      <w:rFonts w:ascii="黑体" w:eastAsia="黑体" w:cs="黑体"/>
      <w:b/>
      <w:bCs/>
      <w:sz w:val="64"/>
      <w:szCs w:val="64"/>
    </w:rPr>
  </w:style>
  <w:style w:type="paragraph" w:customStyle="1" w:styleId="78">
    <w:name w:val="标准文件_附录标识"/>
    <w:next w:val="58"/>
    <w:qFormat/>
    <w:uiPriority w:val="99"/>
    <w:pPr>
      <w:numPr>
        <w:ilvl w:val="0"/>
        <w:numId w:val="4"/>
      </w:numPr>
      <w:shd w:val="clear" w:color="FFFFFF" w:fill="FFFFFF"/>
      <w:tabs>
        <w:tab w:val="left" w:pos="6406"/>
      </w:tabs>
      <w:spacing w:before="560" w:afterLines="50"/>
      <w:jc w:val="center"/>
      <w:outlineLvl w:val="0"/>
    </w:pPr>
    <w:rPr>
      <w:rFonts w:ascii="黑体" w:hAnsi="Times New Roman" w:eastAsia="黑体" w:cs="黑体"/>
      <w:kern w:val="0"/>
      <w:sz w:val="21"/>
      <w:szCs w:val="21"/>
      <w:lang w:val="en-US" w:eastAsia="zh-CN" w:bidi="ar-SA"/>
    </w:rPr>
  </w:style>
  <w:style w:type="paragraph" w:customStyle="1" w:styleId="79">
    <w:name w:val="标准文件_附录表标题"/>
    <w:next w:val="58"/>
    <w:qFormat/>
    <w:uiPriority w:val="99"/>
    <w:pPr>
      <w:numPr>
        <w:ilvl w:val="1"/>
        <w:numId w:val="5"/>
      </w:numPr>
      <w:adjustRightInd w:val="0"/>
      <w:snapToGrid w:val="0"/>
      <w:spacing w:beforeLines="50" w:afterLines="50"/>
      <w:jc w:val="center"/>
      <w:textAlignment w:val="baseline"/>
    </w:pPr>
    <w:rPr>
      <w:rFonts w:ascii="黑体" w:hAnsi="Times New Roman" w:eastAsia="黑体" w:cs="黑体"/>
      <w:kern w:val="21"/>
      <w:sz w:val="21"/>
      <w:szCs w:val="21"/>
      <w:lang w:val="en-US" w:eastAsia="zh-CN" w:bidi="ar-SA"/>
    </w:rPr>
  </w:style>
  <w:style w:type="paragraph" w:customStyle="1" w:styleId="80">
    <w:name w:val="标准文件_附录一级条标题"/>
    <w:next w:val="58"/>
    <w:qFormat/>
    <w:uiPriority w:val="99"/>
    <w:pPr>
      <w:widowControl w:val="0"/>
      <w:numPr>
        <w:ilvl w:val="1"/>
        <w:numId w:val="4"/>
      </w:numPr>
      <w:spacing w:beforeLines="50" w:afterLines="50"/>
      <w:jc w:val="both"/>
      <w:outlineLvl w:val="2"/>
    </w:pPr>
    <w:rPr>
      <w:rFonts w:ascii="黑体" w:hAnsi="Times New Roman" w:eastAsia="黑体" w:cs="黑体"/>
      <w:kern w:val="21"/>
      <w:sz w:val="21"/>
      <w:szCs w:val="21"/>
      <w:lang w:val="en-US" w:eastAsia="zh-CN" w:bidi="ar-SA"/>
    </w:rPr>
  </w:style>
  <w:style w:type="paragraph" w:customStyle="1" w:styleId="81">
    <w:name w:val="标准文件_附录二级条标题"/>
    <w:basedOn w:val="80"/>
    <w:next w:val="58"/>
    <w:qFormat/>
    <w:uiPriority w:val="99"/>
    <w:pPr>
      <w:widowControl/>
      <w:numPr>
        <w:ilvl w:val="2"/>
      </w:numPr>
      <w:wordWrap w:val="0"/>
      <w:overflowPunct w:val="0"/>
      <w:autoSpaceDE w:val="0"/>
      <w:autoSpaceDN w:val="0"/>
      <w:textAlignment w:val="baseline"/>
      <w:outlineLvl w:val="3"/>
    </w:pPr>
  </w:style>
  <w:style w:type="paragraph" w:customStyle="1" w:styleId="82">
    <w:name w:val="标准文件_附录公式"/>
    <w:basedOn w:val="57"/>
    <w:next w:val="57"/>
    <w:qFormat/>
    <w:uiPriority w:val="99"/>
    <w:pPr>
      <w:tabs>
        <w:tab w:val="center" w:pos="4678"/>
        <w:tab w:val="center" w:pos="9356"/>
      </w:tabs>
      <w:spacing w:line="240" w:lineRule="auto"/>
      <w:ind w:right="-51" w:firstLine="0" w:firstLineChars="0"/>
    </w:pPr>
    <w:rPr>
      <w:rFonts w:ascii="宋体" w:hAnsi="宋体" w:cs="宋体"/>
    </w:rPr>
  </w:style>
  <w:style w:type="paragraph" w:customStyle="1" w:styleId="83">
    <w:name w:val="标准文件_附录三级条标题"/>
    <w:next w:val="58"/>
    <w:qFormat/>
    <w:uiPriority w:val="99"/>
    <w:pPr>
      <w:widowControl w:val="0"/>
      <w:numPr>
        <w:ilvl w:val="3"/>
        <w:numId w:val="4"/>
      </w:numPr>
      <w:spacing w:beforeLines="50" w:afterLines="50"/>
      <w:jc w:val="both"/>
      <w:outlineLvl w:val="4"/>
    </w:pPr>
    <w:rPr>
      <w:rFonts w:ascii="黑体" w:hAnsi="Times New Roman" w:eastAsia="黑体" w:cs="黑体"/>
      <w:kern w:val="21"/>
      <w:sz w:val="21"/>
      <w:szCs w:val="21"/>
      <w:lang w:val="en-US" w:eastAsia="zh-CN" w:bidi="ar-SA"/>
    </w:rPr>
  </w:style>
  <w:style w:type="paragraph" w:customStyle="1" w:styleId="84">
    <w:name w:val="标准文件_附录四级条标题"/>
    <w:next w:val="58"/>
    <w:qFormat/>
    <w:uiPriority w:val="99"/>
    <w:pPr>
      <w:widowControl w:val="0"/>
      <w:numPr>
        <w:ilvl w:val="4"/>
        <w:numId w:val="4"/>
      </w:numPr>
      <w:spacing w:beforeLines="50" w:afterLines="50"/>
      <w:jc w:val="both"/>
      <w:outlineLvl w:val="5"/>
    </w:pPr>
    <w:rPr>
      <w:rFonts w:ascii="黑体" w:hAnsi="Times New Roman" w:eastAsia="黑体" w:cs="黑体"/>
      <w:kern w:val="21"/>
      <w:sz w:val="21"/>
      <w:szCs w:val="21"/>
      <w:lang w:val="en-US" w:eastAsia="zh-CN" w:bidi="ar-SA"/>
    </w:rPr>
  </w:style>
  <w:style w:type="paragraph" w:customStyle="1" w:styleId="85">
    <w:name w:val="标准文件_附录图标题"/>
    <w:next w:val="58"/>
    <w:qFormat/>
    <w:uiPriority w:val="99"/>
    <w:pPr>
      <w:numPr>
        <w:ilvl w:val="1"/>
        <w:numId w:val="6"/>
      </w:numPr>
      <w:adjustRightInd w:val="0"/>
      <w:snapToGrid w:val="0"/>
      <w:spacing w:beforeLines="50" w:afterLines="50"/>
      <w:jc w:val="center"/>
    </w:pPr>
    <w:rPr>
      <w:rFonts w:ascii="黑体" w:hAnsi="Times New Roman" w:eastAsia="黑体" w:cs="黑体"/>
      <w:kern w:val="0"/>
      <w:sz w:val="21"/>
      <w:szCs w:val="21"/>
      <w:lang w:val="en-US" w:eastAsia="zh-CN" w:bidi="ar-SA"/>
    </w:rPr>
  </w:style>
  <w:style w:type="paragraph" w:customStyle="1" w:styleId="86">
    <w:name w:val="标准文件_附录五级条标题"/>
    <w:next w:val="58"/>
    <w:qFormat/>
    <w:uiPriority w:val="99"/>
    <w:pPr>
      <w:widowControl w:val="0"/>
      <w:numPr>
        <w:ilvl w:val="5"/>
        <w:numId w:val="4"/>
      </w:numPr>
      <w:spacing w:beforeLines="50" w:afterLines="50"/>
      <w:jc w:val="both"/>
      <w:outlineLvl w:val="6"/>
    </w:pPr>
    <w:rPr>
      <w:rFonts w:ascii="黑体" w:hAnsi="Times New Roman" w:eastAsia="黑体" w:cs="黑体"/>
      <w:kern w:val="21"/>
      <w:sz w:val="21"/>
      <w:szCs w:val="21"/>
      <w:lang w:val="en-US" w:eastAsia="zh-CN" w:bidi="ar-SA"/>
    </w:rPr>
  </w:style>
  <w:style w:type="paragraph" w:customStyle="1" w:styleId="87">
    <w:name w:val="标准文件_附录英文标识"/>
    <w:next w:val="13"/>
    <w:qFormat/>
    <w:uiPriority w:val="99"/>
    <w:pPr>
      <w:numPr>
        <w:ilvl w:val="0"/>
        <w:numId w:val="7"/>
      </w:numPr>
      <w:tabs>
        <w:tab w:val="left" w:pos="6406"/>
      </w:tabs>
      <w:spacing w:before="220" w:after="320"/>
      <w:jc w:val="center"/>
      <w:outlineLvl w:val="0"/>
    </w:pPr>
    <w:rPr>
      <w:rFonts w:ascii="黑体" w:hAnsi="Times New Roman" w:eastAsia="黑体" w:cs="黑体"/>
      <w:kern w:val="0"/>
      <w:sz w:val="21"/>
      <w:szCs w:val="21"/>
      <w:lang w:val="en-US" w:eastAsia="zh-CN" w:bidi="ar-SA"/>
    </w:rPr>
  </w:style>
  <w:style w:type="paragraph" w:customStyle="1" w:styleId="88">
    <w:name w:val="标准文件_附录章标题"/>
    <w:next w:val="58"/>
    <w:qFormat/>
    <w:uiPriority w:val="99"/>
    <w:pPr>
      <w:wordWrap w:val="0"/>
      <w:overflowPunct w:val="0"/>
      <w:autoSpaceDE w:val="0"/>
      <w:spacing w:beforeLines="50" w:afterLines="50"/>
      <w:jc w:val="both"/>
      <w:textAlignment w:val="baseline"/>
      <w:outlineLvl w:val="1"/>
    </w:pPr>
    <w:rPr>
      <w:rFonts w:ascii="黑体" w:hAnsi="Times New Roman" w:eastAsia="黑体" w:cs="黑体"/>
      <w:kern w:val="21"/>
      <w:sz w:val="21"/>
      <w:szCs w:val="21"/>
      <w:lang w:val="en-US" w:eastAsia="zh-CN" w:bidi="ar-SA"/>
    </w:rPr>
  </w:style>
  <w:style w:type="paragraph" w:customStyle="1" w:styleId="89">
    <w:name w:val="标准文件_公式后的破折号"/>
    <w:basedOn w:val="58"/>
    <w:next w:val="58"/>
    <w:qFormat/>
    <w:uiPriority w:val="99"/>
    <w:pPr>
      <w:ind w:left="488" w:leftChars="200" w:hanging="289" w:hangingChars="290"/>
    </w:pPr>
  </w:style>
  <w:style w:type="paragraph" w:customStyle="1" w:styleId="90">
    <w:name w:val="标准文件_前言、引言标题"/>
    <w:next w:val="1"/>
    <w:qFormat/>
    <w:uiPriority w:val="99"/>
    <w:pPr>
      <w:numPr>
        <w:ilvl w:val="0"/>
        <w:numId w:val="8"/>
      </w:numPr>
      <w:shd w:val="clear" w:color="FFFFFF" w:fill="FFFFFF"/>
      <w:spacing w:before="480" w:afterLines="150"/>
      <w:jc w:val="center"/>
      <w:outlineLvl w:val="0"/>
    </w:pPr>
    <w:rPr>
      <w:rFonts w:ascii="黑体" w:hAnsi="Times New Roman" w:eastAsia="黑体" w:cs="黑体"/>
      <w:kern w:val="0"/>
      <w:sz w:val="32"/>
      <w:szCs w:val="32"/>
      <w:lang w:val="en-US" w:eastAsia="zh-CN" w:bidi="ar-SA"/>
    </w:rPr>
  </w:style>
  <w:style w:type="paragraph" w:customStyle="1" w:styleId="91">
    <w:name w:val="标准文件_目次、标准名称标题"/>
    <w:basedOn w:val="90"/>
    <w:next w:val="58"/>
    <w:qFormat/>
    <w:uiPriority w:val="99"/>
    <w:pPr>
      <w:spacing w:line="460" w:lineRule="exact"/>
      <w:ind w:left="0" w:firstLine="0"/>
    </w:pPr>
  </w:style>
  <w:style w:type="paragraph" w:customStyle="1" w:styleId="92">
    <w:name w:val="标准文件_目录标题"/>
    <w:basedOn w:val="1"/>
    <w:qFormat/>
    <w:uiPriority w:val="99"/>
    <w:pPr>
      <w:spacing w:before="480" w:afterLines="150" w:line="240" w:lineRule="auto"/>
      <w:jc w:val="center"/>
    </w:pPr>
    <w:rPr>
      <w:rFonts w:ascii="黑体" w:eastAsia="黑体" w:cs="黑体"/>
      <w:sz w:val="32"/>
      <w:szCs w:val="32"/>
    </w:rPr>
  </w:style>
  <w:style w:type="paragraph" w:customStyle="1" w:styleId="93">
    <w:name w:val="标准文件_破折号列项"/>
    <w:qFormat/>
    <w:uiPriority w:val="99"/>
    <w:pPr>
      <w:numPr>
        <w:ilvl w:val="0"/>
        <w:numId w:val="9"/>
      </w:numPr>
      <w:adjustRightInd w:val="0"/>
      <w:snapToGrid w:val="0"/>
      <w:ind w:firstLine="200" w:firstLineChars="200"/>
    </w:pPr>
    <w:rPr>
      <w:rFonts w:ascii="Times New Roman" w:hAnsi="Times New Roman" w:eastAsia="宋体" w:cs="Times New Roman"/>
      <w:kern w:val="0"/>
      <w:sz w:val="21"/>
      <w:szCs w:val="21"/>
      <w:lang w:val="en-US" w:eastAsia="zh-CN" w:bidi="ar-SA"/>
    </w:rPr>
  </w:style>
  <w:style w:type="paragraph" w:customStyle="1" w:styleId="94">
    <w:name w:val="标准文件_破折号列项（二级）"/>
    <w:basedOn w:val="93"/>
    <w:qFormat/>
    <w:uiPriority w:val="99"/>
    <w:pPr>
      <w:numPr>
        <w:numId w:val="10"/>
      </w:numPr>
      <w:ind w:firstLine="0"/>
    </w:pPr>
  </w:style>
  <w:style w:type="paragraph" w:customStyle="1" w:styleId="95">
    <w:name w:val="标准文件_三级条标题"/>
    <w:basedOn w:val="67"/>
    <w:next w:val="58"/>
    <w:qFormat/>
    <w:uiPriority w:val="99"/>
    <w:pPr>
      <w:widowControl/>
      <w:numPr>
        <w:ilvl w:val="4"/>
      </w:numPr>
      <w:ind w:left="0"/>
      <w:outlineLvl w:val="3"/>
    </w:pPr>
  </w:style>
  <w:style w:type="character" w:customStyle="1" w:styleId="96">
    <w:name w:val="不明显参考1"/>
    <w:qFormat/>
    <w:uiPriority w:val="99"/>
    <w:rPr>
      <w:smallCaps/>
      <w:color w:val="auto"/>
      <w:u w:val="single"/>
    </w:rPr>
  </w:style>
  <w:style w:type="paragraph" w:customStyle="1" w:styleId="97">
    <w:name w:val="标准文件_示例后续"/>
    <w:basedOn w:val="1"/>
    <w:qFormat/>
    <w:uiPriority w:val="99"/>
    <w:pPr>
      <w:adjustRightInd/>
      <w:spacing w:line="240" w:lineRule="auto"/>
      <w:ind w:firstLine="200" w:firstLineChars="200"/>
    </w:pPr>
    <w:rPr>
      <w:sz w:val="18"/>
      <w:szCs w:val="18"/>
    </w:rPr>
  </w:style>
  <w:style w:type="paragraph" w:customStyle="1" w:styleId="98">
    <w:name w:val="标准文件_数字编号列项"/>
    <w:qFormat/>
    <w:uiPriority w:val="99"/>
    <w:pPr>
      <w:numPr>
        <w:ilvl w:val="0"/>
        <w:numId w:val="11"/>
      </w:numPr>
      <w:jc w:val="both"/>
    </w:pPr>
    <w:rPr>
      <w:rFonts w:ascii="宋体" w:hAnsi="宋体" w:eastAsia="宋体" w:cs="宋体"/>
      <w:kern w:val="0"/>
      <w:sz w:val="21"/>
      <w:szCs w:val="21"/>
      <w:lang w:val="en-US" w:eastAsia="zh-CN" w:bidi="ar-SA"/>
    </w:rPr>
  </w:style>
  <w:style w:type="paragraph" w:customStyle="1" w:styleId="99">
    <w:name w:val="标准文件_四级条标题"/>
    <w:next w:val="58"/>
    <w:qFormat/>
    <w:uiPriority w:val="99"/>
    <w:pPr>
      <w:widowControl w:val="0"/>
      <w:numPr>
        <w:ilvl w:val="5"/>
        <w:numId w:val="2"/>
      </w:numPr>
      <w:spacing w:beforeLines="50" w:afterLines="50"/>
      <w:jc w:val="both"/>
      <w:outlineLvl w:val="4"/>
    </w:pPr>
    <w:rPr>
      <w:rFonts w:ascii="黑体" w:hAnsi="Times New Roman" w:eastAsia="黑体" w:cs="黑体"/>
      <w:kern w:val="0"/>
      <w:sz w:val="21"/>
      <w:szCs w:val="21"/>
      <w:lang w:val="en-US" w:eastAsia="zh-CN" w:bidi="ar-SA"/>
    </w:rPr>
  </w:style>
  <w:style w:type="paragraph" w:customStyle="1" w:styleId="100">
    <w:name w:val="标准文件_条文脚注"/>
    <w:basedOn w:val="21"/>
    <w:qFormat/>
    <w:uiPriority w:val="99"/>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8"/>
    <w:qFormat/>
    <w:uiPriority w:val="99"/>
    <w:pPr>
      <w:numPr>
        <w:ilvl w:val="0"/>
        <w:numId w:val="12"/>
      </w:numPr>
      <w:spacing w:line="240" w:lineRule="auto"/>
      <w:jc w:val="left"/>
    </w:pPr>
    <w:rPr>
      <w:rFonts w:ascii="宋体" w:hAnsi="宋体" w:cs="宋体"/>
      <w:sz w:val="18"/>
      <w:szCs w:val="18"/>
    </w:rPr>
  </w:style>
  <w:style w:type="character" w:customStyle="1" w:styleId="102">
    <w:name w:val="标准文件_图表脚注内容"/>
    <w:qFormat/>
    <w:uiPriority w:val="99"/>
    <w:rPr>
      <w:rFonts w:ascii="宋体" w:hAnsi="宋体" w:eastAsia="宋体" w:cs="宋体"/>
      <w:spacing w:val="0"/>
      <w:sz w:val="18"/>
      <w:szCs w:val="18"/>
      <w:vertAlign w:val="superscript"/>
    </w:rPr>
  </w:style>
  <w:style w:type="paragraph" w:customStyle="1" w:styleId="103">
    <w:name w:val="标准文件_五级条标题"/>
    <w:next w:val="58"/>
    <w:qFormat/>
    <w:uiPriority w:val="99"/>
    <w:pPr>
      <w:widowControl w:val="0"/>
      <w:numPr>
        <w:ilvl w:val="6"/>
        <w:numId w:val="2"/>
      </w:numPr>
      <w:spacing w:beforeLines="50" w:afterLines="50"/>
      <w:jc w:val="both"/>
      <w:outlineLvl w:val="5"/>
    </w:pPr>
    <w:rPr>
      <w:rFonts w:ascii="黑体" w:hAnsi="Times New Roman" w:eastAsia="黑体" w:cs="黑体"/>
      <w:kern w:val="0"/>
      <w:sz w:val="21"/>
      <w:szCs w:val="21"/>
      <w:lang w:val="en-US" w:eastAsia="zh-CN" w:bidi="ar-SA"/>
    </w:rPr>
  </w:style>
  <w:style w:type="paragraph" w:customStyle="1" w:styleId="104">
    <w:name w:val="标准文件_章标题"/>
    <w:next w:val="58"/>
    <w:qFormat/>
    <w:uiPriority w:val="99"/>
    <w:pPr>
      <w:numPr>
        <w:ilvl w:val="1"/>
        <w:numId w:val="2"/>
      </w:numPr>
      <w:spacing w:beforeLines="100" w:afterLines="100"/>
      <w:jc w:val="both"/>
      <w:outlineLvl w:val="0"/>
    </w:pPr>
    <w:rPr>
      <w:rFonts w:ascii="黑体" w:hAnsi="Times New Roman" w:eastAsia="黑体" w:cs="黑体"/>
      <w:kern w:val="0"/>
      <w:sz w:val="21"/>
      <w:szCs w:val="21"/>
      <w:lang w:val="en-US" w:eastAsia="zh-CN" w:bidi="ar-SA"/>
    </w:rPr>
  </w:style>
  <w:style w:type="paragraph" w:customStyle="1" w:styleId="105">
    <w:name w:val="标准文件_一级条标题"/>
    <w:basedOn w:val="104"/>
    <w:next w:val="58"/>
    <w:qFormat/>
    <w:uiPriority w:val="99"/>
    <w:pPr>
      <w:numPr>
        <w:ilvl w:val="2"/>
      </w:numPr>
      <w:spacing w:beforeLines="50" w:afterLines="50"/>
      <w:outlineLvl w:val="1"/>
    </w:pPr>
  </w:style>
  <w:style w:type="paragraph" w:customStyle="1" w:styleId="106">
    <w:name w:val="标准文件_一致程度"/>
    <w:basedOn w:val="1"/>
    <w:qFormat/>
    <w:uiPriority w:val="99"/>
    <w:pPr>
      <w:spacing w:line="440" w:lineRule="exact"/>
      <w:jc w:val="center"/>
    </w:pPr>
    <w:rPr>
      <w:sz w:val="28"/>
      <w:szCs w:val="28"/>
    </w:rPr>
  </w:style>
  <w:style w:type="paragraph" w:customStyle="1" w:styleId="107">
    <w:name w:val="标准文件_引言标题"/>
    <w:next w:val="1"/>
    <w:qFormat/>
    <w:uiPriority w:val="99"/>
    <w:pPr>
      <w:shd w:val="clear" w:color="FFFFFF" w:fill="FFFFFF"/>
      <w:spacing w:before="540" w:after="600"/>
      <w:jc w:val="center"/>
      <w:outlineLvl w:val="0"/>
    </w:pPr>
    <w:rPr>
      <w:rFonts w:ascii="黑体" w:hAnsi="Times New Roman" w:eastAsia="黑体" w:cs="黑体"/>
      <w:kern w:val="0"/>
      <w:sz w:val="32"/>
      <w:szCs w:val="32"/>
      <w:lang w:val="en-US" w:eastAsia="zh-CN" w:bidi="ar-SA"/>
    </w:rPr>
  </w:style>
  <w:style w:type="paragraph" w:customStyle="1" w:styleId="108">
    <w:name w:val="标准文件_英文图表脚注"/>
    <w:basedOn w:val="57"/>
    <w:qFormat/>
    <w:uiPriority w:val="99"/>
    <w:pPr>
      <w:widowControl/>
      <w:adjustRightInd/>
      <w:snapToGrid/>
      <w:spacing w:line="240" w:lineRule="auto"/>
      <w:ind w:left="79" w:hanging="79" w:hangingChars="80"/>
    </w:pPr>
    <w:rPr>
      <w:rFonts w:ascii="宋体" w:hAnsi="宋体" w:cs="宋体"/>
    </w:rPr>
  </w:style>
  <w:style w:type="paragraph" w:customStyle="1" w:styleId="109">
    <w:name w:val="标准文件_数字编号列项（二级）"/>
    <w:qFormat/>
    <w:uiPriority w:val="99"/>
    <w:pPr>
      <w:numPr>
        <w:ilvl w:val="1"/>
        <w:numId w:val="13"/>
      </w:numPr>
      <w:jc w:val="both"/>
    </w:pPr>
    <w:rPr>
      <w:rFonts w:ascii="宋体" w:hAnsi="Times New Roman" w:eastAsia="宋体" w:cs="宋体"/>
      <w:kern w:val="0"/>
      <w:sz w:val="21"/>
      <w:szCs w:val="21"/>
      <w:lang w:val="en-US" w:eastAsia="zh-CN" w:bidi="ar-SA"/>
    </w:rPr>
  </w:style>
  <w:style w:type="paragraph" w:customStyle="1" w:styleId="110">
    <w:name w:val="标准文件_英文注："/>
    <w:basedOn w:val="1"/>
    <w:next w:val="58"/>
    <w:qFormat/>
    <w:uiPriority w:val="99"/>
    <w:pPr>
      <w:numPr>
        <w:ilvl w:val="0"/>
        <w:numId w:val="14"/>
      </w:numPr>
      <w:tabs>
        <w:tab w:val="left" w:pos="420"/>
      </w:tabs>
      <w:autoSpaceDE w:val="0"/>
      <w:autoSpaceDN w:val="0"/>
      <w:spacing w:line="240" w:lineRule="auto"/>
    </w:pPr>
    <w:rPr>
      <w:rFonts w:ascii="宋体" w:hAnsi="宋体" w:cs="宋体"/>
      <w:kern w:val="0"/>
      <w:sz w:val="18"/>
      <w:szCs w:val="18"/>
    </w:rPr>
  </w:style>
  <w:style w:type="paragraph" w:customStyle="1" w:styleId="111">
    <w:name w:val="标准文件_英文注×："/>
    <w:basedOn w:val="1"/>
    <w:qFormat/>
    <w:uiPriority w:val="99"/>
    <w:pPr>
      <w:numPr>
        <w:ilvl w:val="0"/>
        <w:numId w:val="15"/>
      </w:numPr>
      <w:tabs>
        <w:tab w:val="left" w:pos="210"/>
      </w:tabs>
      <w:autoSpaceDE w:val="0"/>
      <w:autoSpaceDN w:val="0"/>
      <w:spacing w:line="240" w:lineRule="auto"/>
    </w:pPr>
    <w:rPr>
      <w:rFonts w:ascii="宋体" w:hAnsi="宋体" w:cs="宋体"/>
      <w:kern w:val="0"/>
    </w:rPr>
  </w:style>
  <w:style w:type="paragraph" w:customStyle="1" w:styleId="112">
    <w:name w:val="标准文件_正文表标题"/>
    <w:next w:val="58"/>
    <w:qFormat/>
    <w:uiPriority w:val="99"/>
    <w:pPr>
      <w:numPr>
        <w:ilvl w:val="0"/>
        <w:numId w:val="16"/>
      </w:numPr>
      <w:tabs>
        <w:tab w:val="left" w:pos="0"/>
      </w:tabs>
      <w:spacing w:beforeLines="50" w:afterLines="50"/>
      <w:jc w:val="center"/>
    </w:pPr>
    <w:rPr>
      <w:rFonts w:ascii="黑体" w:hAnsi="Times New Roman" w:eastAsia="黑体" w:cs="黑体"/>
      <w:kern w:val="0"/>
      <w:sz w:val="21"/>
      <w:szCs w:val="21"/>
      <w:lang w:val="en-US" w:eastAsia="zh-CN" w:bidi="ar-SA"/>
    </w:rPr>
  </w:style>
  <w:style w:type="paragraph" w:customStyle="1" w:styleId="113">
    <w:name w:val="标准文件_正文公式"/>
    <w:basedOn w:val="1"/>
    <w:next w:val="57"/>
    <w:qFormat/>
    <w:uiPriority w:val="99"/>
    <w:pPr>
      <w:tabs>
        <w:tab w:val="center" w:pos="4678"/>
        <w:tab w:val="center" w:pos="9356"/>
      </w:tabs>
      <w:spacing w:line="240" w:lineRule="auto"/>
    </w:pPr>
    <w:rPr>
      <w:rFonts w:ascii="宋体" w:hAnsi="宋体" w:cs="宋体"/>
    </w:rPr>
  </w:style>
  <w:style w:type="paragraph" w:customStyle="1" w:styleId="114">
    <w:name w:val="标准文件_正文图标题"/>
    <w:next w:val="58"/>
    <w:qFormat/>
    <w:uiPriority w:val="99"/>
    <w:pPr>
      <w:numPr>
        <w:ilvl w:val="0"/>
        <w:numId w:val="17"/>
      </w:numPr>
      <w:spacing w:beforeLines="50" w:afterLines="50"/>
      <w:jc w:val="center"/>
    </w:pPr>
    <w:rPr>
      <w:rFonts w:ascii="黑体" w:hAnsi="Times New Roman" w:eastAsia="黑体" w:cs="黑体"/>
      <w:kern w:val="0"/>
      <w:sz w:val="21"/>
      <w:szCs w:val="21"/>
      <w:lang w:val="en-US" w:eastAsia="zh-CN" w:bidi="ar-SA"/>
    </w:rPr>
  </w:style>
  <w:style w:type="paragraph" w:customStyle="1" w:styleId="115">
    <w:name w:val="标准文件_正文英文表标题"/>
    <w:next w:val="58"/>
    <w:qFormat/>
    <w:uiPriority w:val="99"/>
    <w:pPr>
      <w:numPr>
        <w:ilvl w:val="0"/>
        <w:numId w:val="18"/>
      </w:numPr>
      <w:jc w:val="center"/>
    </w:pPr>
    <w:rPr>
      <w:rFonts w:ascii="黑体" w:hAnsi="Times New Roman" w:eastAsia="黑体" w:cs="黑体"/>
      <w:kern w:val="0"/>
      <w:sz w:val="21"/>
      <w:szCs w:val="21"/>
      <w:lang w:val="en-US" w:eastAsia="zh-CN" w:bidi="ar-SA"/>
    </w:rPr>
  </w:style>
  <w:style w:type="paragraph" w:customStyle="1" w:styleId="116">
    <w:name w:val="标准文件_正文英文图标题"/>
    <w:next w:val="58"/>
    <w:qFormat/>
    <w:uiPriority w:val="99"/>
    <w:pPr>
      <w:numPr>
        <w:ilvl w:val="0"/>
        <w:numId w:val="19"/>
      </w:numPr>
      <w:jc w:val="center"/>
    </w:pPr>
    <w:rPr>
      <w:rFonts w:ascii="黑体" w:hAnsi="Times New Roman" w:eastAsia="黑体" w:cs="黑体"/>
      <w:kern w:val="0"/>
      <w:sz w:val="21"/>
      <w:szCs w:val="21"/>
      <w:lang w:val="en-US" w:eastAsia="zh-CN" w:bidi="ar-SA"/>
    </w:rPr>
  </w:style>
  <w:style w:type="paragraph" w:customStyle="1" w:styleId="117">
    <w:name w:val="标准文件_编号列项（三级）"/>
    <w:qFormat/>
    <w:uiPriority w:val="99"/>
    <w:pPr>
      <w:numPr>
        <w:ilvl w:val="2"/>
        <w:numId w:val="13"/>
      </w:numPr>
    </w:pPr>
    <w:rPr>
      <w:rFonts w:ascii="宋体" w:hAnsi="Times New Roman" w:eastAsia="宋体" w:cs="宋体"/>
      <w:kern w:val="0"/>
      <w:sz w:val="21"/>
      <w:szCs w:val="21"/>
      <w:lang w:val="en-US" w:eastAsia="zh-CN" w:bidi="ar-SA"/>
    </w:rPr>
  </w:style>
  <w:style w:type="paragraph" w:customStyle="1" w:styleId="118">
    <w:name w:val="二级无标题条"/>
    <w:basedOn w:val="1"/>
    <w:qFormat/>
    <w:uiPriority w:val="99"/>
    <w:pPr>
      <w:numPr>
        <w:ilvl w:val="3"/>
        <w:numId w:val="20"/>
      </w:numPr>
      <w:adjustRightInd/>
      <w:spacing w:line="240" w:lineRule="auto"/>
    </w:pPr>
    <w:rPr>
      <w:rFonts w:ascii="宋体" w:hAnsi="宋体" w:cs="宋体"/>
    </w:rPr>
  </w:style>
  <w:style w:type="paragraph" w:customStyle="1" w:styleId="119">
    <w:name w:val="发布部门"/>
    <w:next w:val="120"/>
    <w:qFormat/>
    <w:uiPriority w:val="99"/>
    <w:pPr>
      <w:framePr w:w="7433" w:h="585" w:hRule="exact" w:hSpace="180" w:vSpace="180" w:wrap="auto" w:vAnchor="margin" w:hAnchor="margin" w:xAlign="center" w:y="14401" w:anchorLock="1"/>
      <w:jc w:val="center"/>
    </w:pPr>
    <w:rPr>
      <w:rFonts w:ascii="宋体" w:hAnsi="Times New Roman" w:eastAsia="宋体" w:cs="宋体"/>
      <w:b/>
      <w:bCs/>
      <w:w w:val="135"/>
      <w:kern w:val="0"/>
      <w:sz w:val="36"/>
      <w:szCs w:val="36"/>
      <w:lang w:val="en-US" w:eastAsia="zh-CN" w:bidi="ar-SA"/>
    </w:rPr>
  </w:style>
  <w:style w:type="paragraph" w:customStyle="1" w:styleId="120">
    <w:name w:val="段"/>
    <w:basedOn w:val="1"/>
    <w:link w:val="233"/>
    <w:qFormat/>
    <w:uiPriority w:val="99"/>
    <w:pPr>
      <w:adjustRightInd/>
      <w:spacing w:line="240" w:lineRule="auto"/>
      <w:ind w:firstLine="425"/>
    </w:pPr>
    <w:rPr>
      <w:rFonts w:ascii="宋体" w:hAnsi="Times New Roman" w:cs="宋体"/>
    </w:rPr>
  </w:style>
  <w:style w:type="paragraph" w:customStyle="1" w:styleId="121">
    <w:name w:val="发布日期"/>
    <w:qFormat/>
    <w:uiPriority w:val="99"/>
    <w:pPr>
      <w:framePr w:w="4000" w:h="473" w:hRule="exact" w:hSpace="180" w:vSpace="180" w:wrap="auto" w:vAnchor="margin" w:hAnchor="margin" w:y="13511" w:anchorLock="1"/>
    </w:pPr>
    <w:rPr>
      <w:rFonts w:ascii="Times New Roman" w:hAnsi="Times New Roman" w:eastAsia="黑体" w:cs="Times New Roman"/>
      <w:kern w:val="0"/>
      <w:sz w:val="28"/>
      <w:szCs w:val="28"/>
      <w:lang w:val="en-US" w:eastAsia="zh-CN" w:bidi="ar-SA"/>
    </w:rPr>
  </w:style>
  <w:style w:type="paragraph" w:customStyle="1" w:styleId="122">
    <w:name w:val="封面标准代替信息"/>
    <w:basedOn w:val="1"/>
    <w:qFormat/>
    <w:uiPriority w:val="99"/>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cs="宋体"/>
      <w:kern w:val="0"/>
    </w:rPr>
  </w:style>
  <w:style w:type="paragraph" w:customStyle="1" w:styleId="123">
    <w:name w:val="封面标准名称"/>
    <w:qFormat/>
    <w:uiPriority w:val="99"/>
    <w:pPr>
      <w:framePr w:w="9638" w:h="6917" w:hRule="exact" w:wrap="auto" w:vAnchor="margin" w:hAnchor="margin" w:xAlign="center" w:y="5955" w:anchorLock="1"/>
      <w:widowControl w:val="0"/>
      <w:spacing w:line="680" w:lineRule="exact"/>
      <w:jc w:val="center"/>
      <w:textAlignment w:val="center"/>
    </w:pPr>
    <w:rPr>
      <w:rFonts w:ascii="黑体" w:hAnsi="Times New Roman" w:eastAsia="黑体" w:cs="黑体"/>
      <w:kern w:val="0"/>
      <w:sz w:val="52"/>
      <w:szCs w:val="52"/>
      <w:lang w:val="en-US" w:eastAsia="zh-CN" w:bidi="ar-SA"/>
    </w:rPr>
  </w:style>
  <w:style w:type="paragraph" w:customStyle="1" w:styleId="124">
    <w:name w:val="封面标准文稿编辑信息"/>
    <w:basedOn w:val="125"/>
    <w:qFormat/>
    <w:uiPriority w:val="99"/>
    <w:pPr>
      <w:spacing w:before="180" w:line="180" w:lineRule="exact"/>
      <w:jc w:val="center"/>
    </w:pPr>
    <w:rPr>
      <w:rFonts w:ascii="宋体" w:hAnsi="Times New Roman" w:eastAsia="宋体" w:cs="宋体"/>
      <w:kern w:val="0"/>
      <w:sz w:val="21"/>
      <w:szCs w:val="21"/>
      <w:lang w:val="en-US" w:eastAsia="zh-CN" w:bidi="ar-SA"/>
    </w:rPr>
  </w:style>
  <w:style w:type="paragraph" w:customStyle="1" w:styleId="125">
    <w:name w:val="封面标准文稿类别"/>
    <w:basedOn w:val="126"/>
    <w:qFormat/>
    <w:uiPriority w:val="99"/>
    <w:pPr>
      <w:spacing w:before="440" w:line="400" w:lineRule="exact"/>
      <w:jc w:val="center"/>
    </w:pPr>
    <w:rPr>
      <w:rFonts w:ascii="宋体" w:hAnsi="Times New Roman" w:eastAsia="宋体" w:cs="宋体"/>
      <w:kern w:val="0"/>
      <w:sz w:val="24"/>
      <w:szCs w:val="24"/>
      <w:lang w:val="en-US" w:eastAsia="zh-CN" w:bidi="ar-SA"/>
    </w:rPr>
  </w:style>
  <w:style w:type="paragraph" w:customStyle="1" w:styleId="126">
    <w:name w:val="封面一致性程度标识"/>
    <w:qFormat/>
    <w:uiPriority w:val="99"/>
    <w:pPr>
      <w:spacing w:before="440" w:line="440" w:lineRule="exact"/>
      <w:jc w:val="center"/>
    </w:pPr>
    <w:rPr>
      <w:rFonts w:ascii="Times New Roman" w:hAnsi="Times New Roman" w:eastAsia="宋体" w:cs="Times New Roman"/>
      <w:kern w:val="0"/>
      <w:sz w:val="28"/>
      <w:szCs w:val="28"/>
      <w:lang w:val="en-US" w:eastAsia="zh-CN" w:bidi="ar-SA"/>
    </w:rPr>
  </w:style>
  <w:style w:type="paragraph" w:customStyle="1" w:styleId="127">
    <w:name w:val="封面标准英文名称"/>
    <w:qFormat/>
    <w:uiPriority w:val="99"/>
    <w:pPr>
      <w:widowControl w:val="0"/>
      <w:spacing w:line="360" w:lineRule="exact"/>
      <w:jc w:val="center"/>
    </w:pPr>
    <w:rPr>
      <w:rFonts w:ascii="Times New Roman" w:hAnsi="Times New Roman" w:eastAsia="宋体" w:cs="Times New Roman"/>
      <w:kern w:val="0"/>
      <w:sz w:val="28"/>
      <w:szCs w:val="28"/>
      <w:lang w:val="en-US" w:eastAsia="zh-CN" w:bidi="ar-SA"/>
    </w:rPr>
  </w:style>
  <w:style w:type="paragraph" w:customStyle="1" w:styleId="128">
    <w:name w:val="封面正文"/>
    <w:qFormat/>
    <w:uiPriority w:val="99"/>
    <w:pPr>
      <w:jc w:val="both"/>
    </w:pPr>
    <w:rPr>
      <w:rFonts w:ascii="Times New Roman" w:hAnsi="Times New Roman" w:eastAsia="宋体" w:cs="Times New Roman"/>
      <w:kern w:val="0"/>
      <w:sz w:val="20"/>
      <w:szCs w:val="20"/>
      <w:lang w:val="en-US" w:eastAsia="zh-CN" w:bidi="ar-SA"/>
    </w:rPr>
  </w:style>
  <w:style w:type="paragraph" w:customStyle="1" w:styleId="129">
    <w:name w:val="附录二级无标题条"/>
    <w:basedOn w:val="1"/>
    <w:next w:val="58"/>
    <w:qFormat/>
    <w:uiPriority w:val="99"/>
    <w:pPr>
      <w:widowControl/>
      <w:wordWrap w:val="0"/>
      <w:overflowPunct w:val="0"/>
      <w:autoSpaceDE w:val="0"/>
      <w:autoSpaceDN w:val="0"/>
      <w:adjustRightInd/>
      <w:spacing w:line="240" w:lineRule="auto"/>
      <w:textAlignment w:val="baseline"/>
      <w:outlineLvl w:val="3"/>
    </w:pPr>
    <w:rPr>
      <w:rFonts w:ascii="宋体" w:hAnsi="宋体" w:cs="宋体"/>
      <w:kern w:val="21"/>
    </w:rPr>
  </w:style>
  <w:style w:type="paragraph" w:customStyle="1" w:styleId="130">
    <w:name w:val="附录三级无标题条"/>
    <w:basedOn w:val="129"/>
    <w:next w:val="58"/>
    <w:qFormat/>
    <w:uiPriority w:val="99"/>
    <w:pPr>
      <w:outlineLvl w:val="4"/>
    </w:pPr>
  </w:style>
  <w:style w:type="paragraph" w:customStyle="1" w:styleId="131">
    <w:name w:val="附录四级无标题条"/>
    <w:basedOn w:val="130"/>
    <w:next w:val="58"/>
    <w:qFormat/>
    <w:uiPriority w:val="99"/>
    <w:pPr>
      <w:outlineLvl w:val="5"/>
    </w:pPr>
  </w:style>
  <w:style w:type="paragraph" w:customStyle="1" w:styleId="132">
    <w:name w:val="附录图"/>
    <w:next w:val="58"/>
    <w:qFormat/>
    <w:uiPriority w:val="99"/>
    <w:pPr>
      <w:wordWrap w:val="0"/>
      <w:overflowPunct w:val="0"/>
      <w:autoSpaceDE w:val="0"/>
      <w:spacing w:beforeLines="50" w:afterLines="50"/>
      <w:jc w:val="center"/>
      <w:textAlignment w:val="baseline"/>
      <w:outlineLvl w:val="1"/>
    </w:pPr>
    <w:rPr>
      <w:rFonts w:ascii="黑体" w:hAnsi="Times New Roman" w:eastAsia="黑体" w:cs="黑体"/>
      <w:kern w:val="21"/>
      <w:sz w:val="21"/>
      <w:szCs w:val="21"/>
      <w:lang w:val="en-US" w:eastAsia="zh-CN" w:bidi="ar-SA"/>
    </w:rPr>
  </w:style>
  <w:style w:type="paragraph" w:customStyle="1" w:styleId="133">
    <w:name w:val="标准文件_一级项"/>
    <w:qFormat/>
    <w:uiPriority w:val="99"/>
    <w:pPr>
      <w:numPr>
        <w:ilvl w:val="0"/>
        <w:numId w:val="21"/>
      </w:numPr>
    </w:pPr>
    <w:rPr>
      <w:rFonts w:ascii="宋体" w:hAnsi="Times New Roman" w:eastAsia="宋体" w:cs="宋体"/>
      <w:kern w:val="0"/>
      <w:sz w:val="21"/>
      <w:szCs w:val="21"/>
      <w:lang w:val="en-US" w:eastAsia="zh-CN" w:bidi="ar-SA"/>
    </w:rPr>
  </w:style>
  <w:style w:type="paragraph" w:customStyle="1" w:styleId="134">
    <w:name w:val="附录五级无标题条"/>
    <w:basedOn w:val="131"/>
    <w:next w:val="58"/>
    <w:qFormat/>
    <w:uiPriority w:val="99"/>
    <w:pPr>
      <w:outlineLvl w:val="6"/>
    </w:pPr>
  </w:style>
  <w:style w:type="paragraph" w:customStyle="1" w:styleId="135">
    <w:name w:val="附录性质"/>
    <w:basedOn w:val="1"/>
    <w:qFormat/>
    <w:uiPriority w:val="99"/>
    <w:pPr>
      <w:widowControl/>
      <w:adjustRightInd/>
      <w:jc w:val="center"/>
    </w:pPr>
    <w:rPr>
      <w:rFonts w:ascii="黑体" w:eastAsia="黑体" w:cs="黑体"/>
    </w:rPr>
  </w:style>
  <w:style w:type="paragraph" w:customStyle="1" w:styleId="136">
    <w:name w:val="附录一级无标题条"/>
    <w:basedOn w:val="88"/>
    <w:next w:val="58"/>
    <w:qFormat/>
    <w:uiPriority w:val="99"/>
    <w:pPr>
      <w:autoSpaceDN w:val="0"/>
      <w:outlineLvl w:val="2"/>
    </w:pPr>
    <w:rPr>
      <w:rFonts w:ascii="宋体" w:hAnsi="宋体" w:eastAsia="宋体" w:cs="宋体"/>
    </w:rPr>
  </w:style>
  <w:style w:type="character" w:customStyle="1" w:styleId="137">
    <w:name w:val="个人答复风格"/>
    <w:qFormat/>
    <w:uiPriority w:val="99"/>
    <w:rPr>
      <w:rFonts w:ascii="Arial" w:hAnsi="Arial" w:eastAsia="宋体" w:cs="Arial"/>
      <w:color w:val="auto"/>
      <w:spacing w:val="0"/>
      <w:sz w:val="20"/>
      <w:szCs w:val="20"/>
    </w:rPr>
  </w:style>
  <w:style w:type="character" w:customStyle="1" w:styleId="138">
    <w:name w:val="个人撰写风格"/>
    <w:qFormat/>
    <w:uiPriority w:val="99"/>
    <w:rPr>
      <w:rFonts w:ascii="Arial" w:hAnsi="Arial" w:eastAsia="宋体" w:cs="Arial"/>
      <w:color w:val="auto"/>
      <w:spacing w:val="0"/>
      <w:sz w:val="20"/>
      <w:szCs w:val="20"/>
    </w:rPr>
  </w:style>
  <w:style w:type="paragraph" w:customStyle="1" w:styleId="139">
    <w:name w:val="脚注后续"/>
    <w:qFormat/>
    <w:uiPriority w:val="99"/>
    <w:pPr>
      <w:ind w:left="350" w:leftChars="350"/>
      <w:jc w:val="both"/>
    </w:pPr>
    <w:rPr>
      <w:rFonts w:ascii="宋体" w:hAnsi="Times New Roman" w:eastAsia="宋体" w:cs="宋体"/>
      <w:kern w:val="0"/>
      <w:sz w:val="18"/>
      <w:szCs w:val="18"/>
      <w:lang w:val="en-US" w:eastAsia="zh-CN" w:bidi="ar-SA"/>
    </w:rPr>
  </w:style>
  <w:style w:type="paragraph" w:customStyle="1" w:styleId="140">
    <w:name w:val="列项——"/>
    <w:qFormat/>
    <w:uiPriority w:val="99"/>
    <w:pPr>
      <w:widowControl w:val="0"/>
      <w:numPr>
        <w:ilvl w:val="0"/>
        <w:numId w:val="22"/>
      </w:numPr>
      <w:jc w:val="both"/>
    </w:pPr>
    <w:rPr>
      <w:rFonts w:ascii="宋体" w:hAnsi="宋体" w:eastAsia="宋体" w:cs="宋体"/>
      <w:kern w:val="0"/>
      <w:sz w:val="21"/>
      <w:szCs w:val="21"/>
      <w:lang w:val="en-US" w:eastAsia="zh-CN" w:bidi="ar-SA"/>
    </w:rPr>
  </w:style>
  <w:style w:type="paragraph" w:customStyle="1" w:styleId="141">
    <w:name w:val="列项·"/>
    <w:basedOn w:val="58"/>
    <w:qFormat/>
    <w:uiPriority w:val="99"/>
    <w:pPr>
      <w:tabs>
        <w:tab w:val="left" w:pos="840"/>
      </w:tabs>
    </w:pPr>
  </w:style>
  <w:style w:type="paragraph" w:customStyle="1" w:styleId="142">
    <w:name w:val="目次、索引正文"/>
    <w:qFormat/>
    <w:uiPriority w:val="99"/>
    <w:pPr>
      <w:spacing w:line="320" w:lineRule="exact"/>
      <w:jc w:val="both"/>
    </w:pPr>
    <w:rPr>
      <w:rFonts w:ascii="宋体" w:hAnsi="Times New Roman" w:eastAsia="宋体" w:cs="宋体"/>
      <w:kern w:val="0"/>
      <w:sz w:val="21"/>
      <w:szCs w:val="21"/>
      <w:lang w:val="en-US" w:eastAsia="zh-CN" w:bidi="ar-SA"/>
    </w:rPr>
  </w:style>
  <w:style w:type="paragraph" w:customStyle="1" w:styleId="143">
    <w:name w:val="目录 21"/>
    <w:basedOn w:val="1"/>
    <w:next w:val="1"/>
    <w:semiHidden/>
    <w:qFormat/>
    <w:uiPriority w:val="99"/>
    <w:pPr>
      <w:adjustRightInd/>
      <w:spacing w:line="240" w:lineRule="auto"/>
      <w:jc w:val="left"/>
    </w:pPr>
  </w:style>
  <w:style w:type="paragraph" w:customStyle="1" w:styleId="144">
    <w:name w:val="目录 31"/>
    <w:basedOn w:val="1"/>
    <w:next w:val="1"/>
    <w:semiHidden/>
    <w:qFormat/>
    <w:uiPriority w:val="99"/>
    <w:pPr>
      <w:spacing w:line="240" w:lineRule="auto"/>
    </w:pPr>
    <w:rPr>
      <w:rFonts w:ascii="宋体" w:hAnsi="宋体" w:cs="宋体"/>
    </w:rPr>
  </w:style>
  <w:style w:type="paragraph" w:customStyle="1" w:styleId="145">
    <w:name w:val="目录 41"/>
    <w:basedOn w:val="1"/>
    <w:next w:val="1"/>
    <w:semiHidden/>
    <w:qFormat/>
    <w:uiPriority w:val="99"/>
    <w:pPr>
      <w:adjustRightInd/>
      <w:spacing w:line="240" w:lineRule="auto"/>
      <w:jc w:val="left"/>
    </w:pPr>
  </w:style>
  <w:style w:type="paragraph" w:customStyle="1" w:styleId="146">
    <w:name w:val="目录 51"/>
    <w:basedOn w:val="1"/>
    <w:next w:val="1"/>
    <w:semiHidden/>
    <w:qFormat/>
    <w:uiPriority w:val="99"/>
    <w:pPr>
      <w:spacing w:line="240" w:lineRule="auto"/>
    </w:pPr>
    <w:rPr>
      <w:rFonts w:ascii="宋体" w:hAnsi="宋体" w:cs="宋体"/>
    </w:rPr>
  </w:style>
  <w:style w:type="paragraph" w:customStyle="1" w:styleId="147">
    <w:name w:val="目录 61"/>
    <w:basedOn w:val="1"/>
    <w:next w:val="1"/>
    <w:semiHidden/>
    <w:qFormat/>
    <w:uiPriority w:val="99"/>
    <w:pPr>
      <w:adjustRightInd/>
      <w:spacing w:line="240" w:lineRule="auto"/>
      <w:jc w:val="left"/>
    </w:pPr>
  </w:style>
  <w:style w:type="paragraph" w:customStyle="1" w:styleId="148">
    <w:name w:val="目录 71"/>
    <w:basedOn w:val="147"/>
    <w:semiHidden/>
    <w:qFormat/>
    <w:uiPriority w:val="99"/>
    <w:pPr>
      <w:ind w:left="1260"/>
    </w:pPr>
  </w:style>
  <w:style w:type="paragraph" w:customStyle="1" w:styleId="149">
    <w:name w:val="目录 81"/>
    <w:basedOn w:val="148"/>
    <w:semiHidden/>
    <w:qFormat/>
    <w:uiPriority w:val="99"/>
    <w:pPr>
      <w:ind w:left="1470"/>
    </w:pPr>
  </w:style>
  <w:style w:type="paragraph" w:customStyle="1" w:styleId="150">
    <w:name w:val="目录 91"/>
    <w:basedOn w:val="149"/>
    <w:semiHidden/>
    <w:qFormat/>
    <w:uiPriority w:val="99"/>
    <w:pPr>
      <w:ind w:left="1680"/>
    </w:pPr>
  </w:style>
  <w:style w:type="paragraph" w:customStyle="1" w:styleId="151">
    <w:name w:val="其他标准称谓"/>
    <w:next w:val="1"/>
    <w:qFormat/>
    <w:uiPriority w:val="99"/>
    <w:pPr>
      <w:spacing w:line="240" w:lineRule="atLeast"/>
      <w:jc w:val="distribute"/>
    </w:pPr>
    <w:rPr>
      <w:rFonts w:ascii="黑体" w:hAnsi="宋体" w:eastAsia="黑体" w:cs="黑体"/>
      <w:kern w:val="0"/>
      <w:sz w:val="52"/>
      <w:szCs w:val="52"/>
      <w:lang w:val="en-US" w:eastAsia="zh-CN" w:bidi="ar-SA"/>
    </w:rPr>
  </w:style>
  <w:style w:type="paragraph" w:customStyle="1" w:styleId="152">
    <w:name w:val="其他发布部门"/>
    <w:basedOn w:val="119"/>
    <w:qFormat/>
    <w:uiPriority w:val="99"/>
    <w:pPr>
      <w:spacing w:line="240" w:lineRule="atLeast"/>
    </w:pPr>
    <w:rPr>
      <w:rFonts w:ascii="黑体" w:eastAsia="黑体" w:cs="黑体"/>
      <w:b w:val="0"/>
      <w:bCs w:val="0"/>
    </w:rPr>
  </w:style>
  <w:style w:type="paragraph" w:customStyle="1" w:styleId="153">
    <w:name w:val="前言标题"/>
    <w:next w:val="1"/>
    <w:qFormat/>
    <w:uiPriority w:val="99"/>
    <w:pPr>
      <w:numPr>
        <w:ilvl w:val="0"/>
        <w:numId w:val="2"/>
      </w:numPr>
      <w:shd w:val="clear" w:color="FFFFFF" w:fill="FFFFFF"/>
      <w:spacing w:before="540" w:after="600"/>
      <w:jc w:val="center"/>
      <w:outlineLvl w:val="0"/>
    </w:pPr>
    <w:rPr>
      <w:rFonts w:ascii="黑体" w:hAnsi="Times New Roman" w:eastAsia="黑体" w:cs="黑体"/>
      <w:kern w:val="0"/>
      <w:sz w:val="32"/>
      <w:szCs w:val="32"/>
      <w:lang w:val="en-US" w:eastAsia="zh-CN" w:bidi="ar-SA"/>
    </w:rPr>
  </w:style>
  <w:style w:type="paragraph" w:customStyle="1" w:styleId="154">
    <w:name w:val="三级无标题条"/>
    <w:basedOn w:val="1"/>
    <w:qFormat/>
    <w:uiPriority w:val="99"/>
    <w:pPr>
      <w:numPr>
        <w:ilvl w:val="4"/>
        <w:numId w:val="20"/>
      </w:numPr>
      <w:adjustRightInd/>
      <w:spacing w:line="240" w:lineRule="auto"/>
    </w:pPr>
    <w:rPr>
      <w:rFonts w:ascii="宋体" w:hAnsi="宋体" w:cs="宋体"/>
    </w:rPr>
  </w:style>
  <w:style w:type="paragraph" w:customStyle="1" w:styleId="155">
    <w:name w:val="实施日期"/>
    <w:basedOn w:val="121"/>
    <w:qFormat/>
    <w:uiPriority w:val="99"/>
    <w:pPr>
      <w:framePr w:hSpace="0" w:xAlign="right"/>
      <w:jc w:val="right"/>
    </w:pPr>
  </w:style>
  <w:style w:type="paragraph" w:customStyle="1" w:styleId="156">
    <w:name w:val="四级无标题条"/>
    <w:basedOn w:val="1"/>
    <w:qFormat/>
    <w:uiPriority w:val="99"/>
    <w:pPr>
      <w:numPr>
        <w:ilvl w:val="5"/>
        <w:numId w:val="20"/>
      </w:numPr>
      <w:adjustRightInd/>
      <w:spacing w:line="240" w:lineRule="auto"/>
    </w:pPr>
    <w:rPr>
      <w:rFonts w:ascii="宋体" w:hAnsi="宋体" w:cs="宋体"/>
    </w:rPr>
  </w:style>
  <w:style w:type="paragraph" w:customStyle="1" w:styleId="157">
    <w:name w:val="文献分类号"/>
    <w:qFormat/>
    <w:uiPriority w:val="99"/>
    <w:pPr>
      <w:framePr w:hSpace="180" w:vSpace="180" w:wrap="auto" w:vAnchor="margin" w:hAnchor="margin" w:y="1" w:anchorLock="1"/>
      <w:widowControl w:val="0"/>
      <w:textAlignment w:val="center"/>
    </w:pPr>
    <w:rPr>
      <w:rFonts w:ascii="Times New Roman" w:hAnsi="Times New Roman" w:eastAsia="黑体" w:cs="Times New Roman"/>
      <w:kern w:val="0"/>
      <w:sz w:val="21"/>
      <w:szCs w:val="21"/>
      <w:lang w:val="en-US" w:eastAsia="zh-CN" w:bidi="ar-SA"/>
    </w:rPr>
  </w:style>
  <w:style w:type="paragraph" w:customStyle="1" w:styleId="158">
    <w:name w:val="无标题条"/>
    <w:next w:val="58"/>
    <w:qFormat/>
    <w:uiPriority w:val="99"/>
    <w:pPr>
      <w:jc w:val="both"/>
    </w:pPr>
    <w:rPr>
      <w:rFonts w:ascii="宋体" w:hAnsi="宋体" w:eastAsia="宋体" w:cs="宋体"/>
      <w:kern w:val="0"/>
      <w:sz w:val="21"/>
      <w:szCs w:val="21"/>
      <w:lang w:val="en-US" w:eastAsia="zh-CN" w:bidi="ar-SA"/>
    </w:rPr>
  </w:style>
  <w:style w:type="paragraph" w:customStyle="1" w:styleId="159">
    <w:name w:val="五级无标题条"/>
    <w:basedOn w:val="1"/>
    <w:qFormat/>
    <w:uiPriority w:val="99"/>
    <w:pPr>
      <w:numPr>
        <w:ilvl w:val="6"/>
        <w:numId w:val="20"/>
      </w:numPr>
      <w:adjustRightInd/>
    </w:pPr>
  </w:style>
  <w:style w:type="paragraph" w:customStyle="1" w:styleId="160">
    <w:name w:val="一级无标题条"/>
    <w:basedOn w:val="1"/>
    <w:qFormat/>
    <w:uiPriority w:val="99"/>
    <w:pPr>
      <w:numPr>
        <w:ilvl w:val="2"/>
        <w:numId w:val="20"/>
      </w:numPr>
      <w:adjustRightInd/>
      <w:spacing w:before="10" w:after="10" w:line="240" w:lineRule="auto"/>
    </w:pPr>
    <w:rPr>
      <w:rFonts w:ascii="宋体" w:hAnsi="宋体" w:cs="宋体"/>
    </w:rPr>
  </w:style>
  <w:style w:type="paragraph" w:customStyle="1" w:styleId="161">
    <w:name w:val="注:后续"/>
    <w:qFormat/>
    <w:uiPriority w:val="99"/>
    <w:pPr>
      <w:spacing w:line="300" w:lineRule="exact"/>
      <w:ind w:left="600" w:leftChars="400" w:hanging="200" w:hangingChars="200"/>
      <w:jc w:val="both"/>
    </w:pPr>
    <w:rPr>
      <w:rFonts w:ascii="宋体" w:hAnsi="Times New Roman" w:eastAsia="宋体" w:cs="宋体"/>
      <w:kern w:val="0"/>
      <w:sz w:val="18"/>
      <w:szCs w:val="18"/>
      <w:lang w:val="en-US" w:eastAsia="zh-CN" w:bidi="ar-SA"/>
    </w:rPr>
  </w:style>
  <w:style w:type="paragraph" w:customStyle="1" w:styleId="162">
    <w:name w:val="注×:后续"/>
    <w:basedOn w:val="161"/>
    <w:qFormat/>
    <w:uiPriority w:val="99"/>
    <w:pPr>
      <w:ind w:left="1406" w:leftChars="0" w:hanging="499" w:firstLineChars="0"/>
    </w:pPr>
  </w:style>
  <w:style w:type="paragraph" w:customStyle="1" w:styleId="163">
    <w:name w:val="标准文件_一级无标题"/>
    <w:basedOn w:val="105"/>
    <w:qFormat/>
    <w:uiPriority w:val="99"/>
    <w:pPr>
      <w:spacing w:beforeLines="0" w:afterLines="0"/>
      <w:outlineLvl w:val="9"/>
    </w:pPr>
    <w:rPr>
      <w:rFonts w:ascii="宋体" w:eastAsia="宋体" w:cs="宋体"/>
    </w:rPr>
  </w:style>
  <w:style w:type="paragraph" w:customStyle="1" w:styleId="164">
    <w:name w:val="标准文件_五级无标题"/>
    <w:basedOn w:val="103"/>
    <w:qFormat/>
    <w:uiPriority w:val="99"/>
    <w:pPr>
      <w:spacing w:beforeLines="0" w:afterLines="0"/>
      <w:outlineLvl w:val="9"/>
    </w:pPr>
    <w:rPr>
      <w:rFonts w:ascii="宋体" w:eastAsia="宋体" w:cs="宋体"/>
    </w:rPr>
  </w:style>
  <w:style w:type="paragraph" w:customStyle="1" w:styleId="165">
    <w:name w:val="标准文件_三级无标题"/>
    <w:basedOn w:val="95"/>
    <w:qFormat/>
    <w:uiPriority w:val="99"/>
    <w:pPr>
      <w:spacing w:beforeLines="0" w:afterLines="0"/>
      <w:outlineLvl w:val="9"/>
    </w:pPr>
    <w:rPr>
      <w:rFonts w:ascii="宋体" w:eastAsia="宋体" w:cs="宋体"/>
    </w:rPr>
  </w:style>
  <w:style w:type="paragraph" w:customStyle="1" w:styleId="166">
    <w:name w:val="标准文件_二级无标题"/>
    <w:basedOn w:val="67"/>
    <w:qFormat/>
    <w:uiPriority w:val="99"/>
    <w:pPr>
      <w:spacing w:beforeLines="0" w:afterLines="0"/>
      <w:outlineLvl w:val="9"/>
    </w:pPr>
    <w:rPr>
      <w:rFonts w:ascii="宋体" w:eastAsia="宋体" w:cs="宋体"/>
    </w:rPr>
  </w:style>
  <w:style w:type="paragraph" w:customStyle="1" w:styleId="167">
    <w:name w:val="标准_四级无标题"/>
    <w:basedOn w:val="99"/>
    <w:next w:val="58"/>
    <w:qFormat/>
    <w:uiPriority w:val="99"/>
    <w:rPr>
      <w:rFonts w:eastAsia="宋体"/>
    </w:rPr>
  </w:style>
  <w:style w:type="paragraph" w:customStyle="1" w:styleId="168">
    <w:name w:val="标准文件_四级无标题"/>
    <w:basedOn w:val="99"/>
    <w:qFormat/>
    <w:uiPriority w:val="99"/>
    <w:pPr>
      <w:spacing w:beforeLines="0" w:afterLines="0"/>
      <w:outlineLvl w:val="9"/>
    </w:pPr>
    <w:rPr>
      <w:rFonts w:ascii="宋体" w:hAnsi="黑体" w:eastAsia="宋体" w:cs="宋体"/>
    </w:rPr>
  </w:style>
  <w:style w:type="paragraph" w:customStyle="1" w:styleId="169">
    <w:name w:val="标准文件_大写罗马数字编号列项"/>
    <w:basedOn w:val="58"/>
    <w:qFormat/>
    <w:uiPriority w:val="99"/>
    <w:pPr>
      <w:numPr>
        <w:ilvl w:val="0"/>
        <w:numId w:val="23"/>
      </w:numPr>
      <w:ind w:firstLine="0" w:firstLineChars="0"/>
    </w:pPr>
    <w:rPr>
      <w:rFonts w:ascii="Times New Roman" w:cs="Times New Roman"/>
    </w:rPr>
  </w:style>
  <w:style w:type="paragraph" w:customStyle="1" w:styleId="170">
    <w:name w:val="标准文件_小写罗马数字编号列项"/>
    <w:basedOn w:val="58"/>
    <w:qFormat/>
    <w:uiPriority w:val="99"/>
    <w:pPr>
      <w:numPr>
        <w:ilvl w:val="0"/>
        <w:numId w:val="24"/>
      </w:numPr>
      <w:ind w:firstLine="0" w:firstLineChars="0"/>
    </w:pPr>
  </w:style>
  <w:style w:type="paragraph" w:customStyle="1" w:styleId="171">
    <w:name w:val="标准文件_附录标题"/>
    <w:basedOn w:val="78"/>
    <w:qFormat/>
    <w:uiPriority w:val="99"/>
    <w:pPr>
      <w:numPr>
        <w:numId w:val="0"/>
      </w:numPr>
      <w:spacing w:after="280"/>
      <w:outlineLvl w:val="9"/>
    </w:pPr>
  </w:style>
  <w:style w:type="paragraph" w:customStyle="1" w:styleId="172">
    <w:name w:val="标准文件_二级项"/>
    <w:qFormat/>
    <w:uiPriority w:val="99"/>
    <w:rPr>
      <w:rFonts w:ascii="宋体" w:hAnsi="Times New Roman" w:eastAsia="宋体" w:cs="宋体"/>
      <w:kern w:val="0"/>
      <w:sz w:val="21"/>
      <w:szCs w:val="21"/>
      <w:lang w:val="en-US" w:eastAsia="zh-CN" w:bidi="ar-SA"/>
    </w:rPr>
  </w:style>
  <w:style w:type="paragraph" w:customStyle="1" w:styleId="173">
    <w:name w:val="标准文件_三级项"/>
    <w:basedOn w:val="1"/>
    <w:qFormat/>
    <w:uiPriority w:val="99"/>
    <w:pPr>
      <w:numPr>
        <w:ilvl w:val="2"/>
        <w:numId w:val="21"/>
      </w:numPr>
      <w:spacing w:line="536870612" w:lineRule="auto"/>
    </w:pPr>
    <w:rPr>
      <w:rFonts w:ascii="Times New Roman" w:hAnsi="Times New Roman" w:cs="Times New Roman"/>
    </w:rPr>
  </w:style>
  <w:style w:type="paragraph" w:customStyle="1" w:styleId="174">
    <w:name w:val="图表脚注说明"/>
    <w:basedOn w:val="1"/>
    <w:next w:val="58"/>
    <w:qFormat/>
    <w:uiPriority w:val="99"/>
    <w:pPr>
      <w:numPr>
        <w:ilvl w:val="0"/>
        <w:numId w:val="25"/>
      </w:numPr>
      <w:adjustRightInd/>
      <w:spacing w:line="240" w:lineRule="auto"/>
    </w:pPr>
    <w:rPr>
      <w:rFonts w:ascii="宋体" w:hAnsi="Times New Roman" w:cs="宋体"/>
      <w:sz w:val="18"/>
      <w:szCs w:val="18"/>
    </w:rPr>
  </w:style>
  <w:style w:type="paragraph" w:customStyle="1" w:styleId="175">
    <w:name w:val="标准文件_字母编号列项（一级）"/>
    <w:qFormat/>
    <w:uiPriority w:val="99"/>
    <w:pPr>
      <w:numPr>
        <w:ilvl w:val="0"/>
        <w:numId w:val="13"/>
      </w:numPr>
      <w:jc w:val="both"/>
    </w:pPr>
    <w:rPr>
      <w:rFonts w:ascii="宋体" w:hAnsi="Times New Roman" w:eastAsia="宋体" w:cs="宋体"/>
      <w:kern w:val="0"/>
      <w:sz w:val="21"/>
      <w:szCs w:val="21"/>
      <w:lang w:val="en-US" w:eastAsia="zh-CN" w:bidi="ar-SA"/>
    </w:rPr>
  </w:style>
  <w:style w:type="paragraph" w:customStyle="1" w:styleId="176">
    <w:name w:val="标准文件_索引字母"/>
    <w:next w:val="58"/>
    <w:qFormat/>
    <w:uiPriority w:val="99"/>
    <w:pPr>
      <w:jc w:val="center"/>
    </w:pPr>
    <w:rPr>
      <w:rFonts w:ascii="宋体" w:hAnsi="Times New Roman" w:eastAsia="宋体" w:cs="宋体"/>
      <w:b/>
      <w:bCs/>
      <w:kern w:val="2"/>
      <w:sz w:val="21"/>
      <w:szCs w:val="21"/>
      <w:lang w:val="en-US" w:eastAsia="zh-CN" w:bidi="ar-SA"/>
    </w:rPr>
  </w:style>
  <w:style w:type="paragraph" w:customStyle="1" w:styleId="177">
    <w:name w:val="标准文件_附录前"/>
    <w:next w:val="58"/>
    <w:qFormat/>
    <w:uiPriority w:val="99"/>
    <w:pPr>
      <w:spacing w:line="20" w:lineRule="atLeast"/>
      <w:ind w:firstLine="200"/>
    </w:pPr>
    <w:rPr>
      <w:rFonts w:ascii="宋体" w:hAnsi="宋体" w:eastAsia="宋体" w:cs="宋体"/>
      <w:kern w:val="2"/>
      <w:sz w:val="10"/>
      <w:szCs w:val="10"/>
      <w:lang w:val="en-US" w:eastAsia="zh-CN" w:bidi="ar-SA"/>
    </w:rPr>
  </w:style>
  <w:style w:type="paragraph" w:customStyle="1" w:styleId="178">
    <w:name w:val="标准文件_正文标准名称"/>
    <w:qFormat/>
    <w:uiPriority w:val="99"/>
    <w:pPr>
      <w:spacing w:before="560" w:after="640" w:line="400" w:lineRule="exact"/>
      <w:jc w:val="center"/>
    </w:pPr>
    <w:rPr>
      <w:rFonts w:ascii="黑体" w:hAnsi="黑体" w:eastAsia="黑体" w:cs="黑体"/>
      <w:kern w:val="2"/>
      <w:sz w:val="32"/>
      <w:szCs w:val="32"/>
      <w:lang w:val="en-US" w:eastAsia="zh-CN" w:bidi="ar-SA"/>
    </w:rPr>
  </w:style>
  <w:style w:type="paragraph" w:customStyle="1" w:styleId="179">
    <w:name w:val="标准文件_表格"/>
    <w:basedOn w:val="58"/>
    <w:qFormat/>
    <w:uiPriority w:val="99"/>
    <w:pPr>
      <w:ind w:firstLine="0" w:firstLineChars="0"/>
      <w:jc w:val="center"/>
    </w:pPr>
    <w:rPr>
      <w:sz w:val="18"/>
      <w:szCs w:val="18"/>
    </w:rPr>
  </w:style>
  <w:style w:type="paragraph" w:customStyle="1" w:styleId="180">
    <w:name w:val="标准文件_注："/>
    <w:next w:val="58"/>
    <w:qFormat/>
    <w:uiPriority w:val="99"/>
    <w:pPr>
      <w:widowControl w:val="0"/>
      <w:numPr>
        <w:ilvl w:val="0"/>
        <w:numId w:val="26"/>
      </w:numPr>
      <w:autoSpaceDE w:val="0"/>
      <w:autoSpaceDN w:val="0"/>
      <w:jc w:val="both"/>
    </w:pPr>
    <w:rPr>
      <w:rFonts w:ascii="宋体" w:hAnsi="Times New Roman" w:eastAsia="宋体" w:cs="宋体"/>
      <w:kern w:val="0"/>
      <w:sz w:val="18"/>
      <w:szCs w:val="18"/>
      <w:lang w:val="en-US" w:eastAsia="zh-CN" w:bidi="ar-SA"/>
    </w:rPr>
  </w:style>
  <w:style w:type="paragraph" w:customStyle="1" w:styleId="181">
    <w:name w:val="标准文件_注×："/>
    <w:qFormat/>
    <w:uiPriority w:val="99"/>
    <w:pPr>
      <w:widowControl w:val="0"/>
      <w:numPr>
        <w:ilvl w:val="0"/>
        <w:numId w:val="27"/>
      </w:numPr>
      <w:autoSpaceDE w:val="0"/>
      <w:autoSpaceDN w:val="0"/>
      <w:jc w:val="both"/>
    </w:pPr>
    <w:rPr>
      <w:rFonts w:ascii="宋体" w:hAnsi="Times New Roman" w:eastAsia="宋体" w:cs="宋体"/>
      <w:kern w:val="0"/>
      <w:sz w:val="18"/>
      <w:szCs w:val="18"/>
      <w:lang w:val="en-US" w:eastAsia="zh-CN" w:bidi="ar-SA"/>
    </w:rPr>
  </w:style>
  <w:style w:type="paragraph" w:customStyle="1" w:styleId="182">
    <w:name w:val="标准文件_示例："/>
    <w:next w:val="183"/>
    <w:qFormat/>
    <w:uiPriority w:val="99"/>
    <w:pPr>
      <w:widowControl w:val="0"/>
      <w:numPr>
        <w:ilvl w:val="0"/>
        <w:numId w:val="28"/>
      </w:numPr>
      <w:jc w:val="both"/>
    </w:pPr>
    <w:rPr>
      <w:rFonts w:ascii="宋体" w:hAnsi="Times New Roman" w:eastAsia="宋体" w:cs="宋体"/>
      <w:kern w:val="0"/>
      <w:sz w:val="18"/>
      <w:szCs w:val="18"/>
      <w:lang w:val="en-US" w:eastAsia="zh-CN" w:bidi="ar-SA"/>
    </w:rPr>
  </w:style>
  <w:style w:type="paragraph" w:customStyle="1" w:styleId="183">
    <w:name w:val="标准文件_示例内容"/>
    <w:basedOn w:val="58"/>
    <w:qFormat/>
    <w:uiPriority w:val="99"/>
    <w:pPr>
      <w:ind w:firstLine="420"/>
    </w:pPr>
    <w:rPr>
      <w:sz w:val="18"/>
      <w:szCs w:val="18"/>
    </w:rPr>
  </w:style>
  <w:style w:type="paragraph" w:customStyle="1" w:styleId="184">
    <w:name w:val="标准文件_示例×："/>
    <w:basedOn w:val="1"/>
    <w:next w:val="183"/>
    <w:qFormat/>
    <w:uiPriority w:val="99"/>
    <w:pPr>
      <w:widowControl/>
      <w:numPr>
        <w:ilvl w:val="0"/>
        <w:numId w:val="29"/>
      </w:numPr>
      <w:adjustRightInd/>
      <w:spacing w:line="240" w:lineRule="auto"/>
    </w:pPr>
    <w:rPr>
      <w:rFonts w:ascii="宋体" w:hAnsi="Times New Roman" w:cs="宋体"/>
      <w:kern w:val="0"/>
      <w:sz w:val="18"/>
      <w:szCs w:val="18"/>
    </w:rPr>
  </w:style>
  <w:style w:type="character" w:customStyle="1" w:styleId="185">
    <w:name w:val="标准文件_段 Char"/>
    <w:link w:val="58"/>
    <w:qFormat/>
    <w:locked/>
    <w:uiPriority w:val="99"/>
    <w:rPr>
      <w:rFonts w:ascii="宋体" w:hAnsi="Times New Roman" w:cs="宋体"/>
      <w:sz w:val="21"/>
      <w:szCs w:val="21"/>
    </w:rPr>
  </w:style>
  <w:style w:type="paragraph" w:customStyle="1" w:styleId="186">
    <w:name w:val="标准文件_表格续"/>
    <w:basedOn w:val="58"/>
    <w:next w:val="58"/>
    <w:qFormat/>
    <w:uiPriority w:val="99"/>
    <w:pPr>
      <w:jc w:val="center"/>
    </w:pPr>
    <w:rPr>
      <w:rFonts w:ascii="黑体" w:hAnsi="黑体" w:eastAsia="黑体" w:cs="黑体"/>
    </w:rPr>
  </w:style>
  <w:style w:type="character" w:styleId="187">
    <w:name w:val="Placeholder Text"/>
    <w:basedOn w:val="28"/>
    <w:semiHidden/>
    <w:qFormat/>
    <w:uiPriority w:val="99"/>
    <w:rPr>
      <w:color w:val="808080"/>
    </w:rPr>
  </w:style>
  <w:style w:type="paragraph" w:customStyle="1" w:styleId="188">
    <w:name w:val="标准文件_二级项2"/>
    <w:basedOn w:val="58"/>
    <w:qFormat/>
    <w:uiPriority w:val="99"/>
    <w:pPr>
      <w:numPr>
        <w:ilvl w:val="1"/>
        <w:numId w:val="21"/>
      </w:numPr>
      <w:ind w:firstLine="0" w:firstLineChars="0"/>
    </w:pPr>
  </w:style>
  <w:style w:type="paragraph" w:customStyle="1" w:styleId="189">
    <w:name w:val="标准文件_三级项2"/>
    <w:basedOn w:val="58"/>
    <w:qFormat/>
    <w:uiPriority w:val="99"/>
    <w:pPr>
      <w:numPr>
        <w:ilvl w:val="0"/>
        <w:numId w:val="30"/>
      </w:numPr>
      <w:spacing w:line="300" w:lineRule="exact"/>
      <w:ind w:firstLine="0" w:firstLineChars="0"/>
    </w:pPr>
    <w:rPr>
      <w:rFonts w:ascii="Times New Roman" w:cs="Times New Roman"/>
    </w:rPr>
  </w:style>
  <w:style w:type="paragraph" w:customStyle="1" w:styleId="190">
    <w:name w:val="标准文件_一级项2"/>
    <w:basedOn w:val="58"/>
    <w:qFormat/>
    <w:uiPriority w:val="99"/>
    <w:pPr>
      <w:numPr>
        <w:ilvl w:val="0"/>
        <w:numId w:val="31"/>
      </w:numPr>
      <w:spacing w:line="300" w:lineRule="exact"/>
      <w:ind w:firstLine="0" w:firstLineChars="0"/>
    </w:pPr>
    <w:rPr>
      <w:rFonts w:ascii="Times New Roman" w:cs="Times New Roman"/>
    </w:rPr>
  </w:style>
  <w:style w:type="paragraph" w:customStyle="1" w:styleId="191">
    <w:name w:val="标准文件_提示"/>
    <w:basedOn w:val="58"/>
    <w:next w:val="58"/>
    <w:qFormat/>
    <w:uiPriority w:val="99"/>
    <w:pPr>
      <w:ind w:firstLine="420"/>
    </w:pPr>
    <w:rPr>
      <w:rFonts w:ascii="黑体" w:eastAsia="黑体" w:cs="黑体"/>
    </w:rPr>
  </w:style>
  <w:style w:type="character" w:customStyle="1" w:styleId="192">
    <w:name w:val="标准文件_来源"/>
    <w:basedOn w:val="28"/>
    <w:qFormat/>
    <w:uiPriority w:val="99"/>
    <w:rPr>
      <w:rFonts w:eastAsia="宋体"/>
      <w:sz w:val="21"/>
      <w:szCs w:val="21"/>
    </w:rPr>
  </w:style>
  <w:style w:type="paragraph" w:customStyle="1" w:styleId="193">
    <w:name w:val="标准文件_图表说明"/>
    <w:qFormat/>
    <w:uiPriority w:val="99"/>
    <w:pPr>
      <w:spacing w:line="276" w:lineRule="auto"/>
      <w:ind w:firstLine="420"/>
    </w:pPr>
    <w:rPr>
      <w:rFonts w:ascii="宋体" w:hAnsi="宋体" w:eastAsia="宋体" w:cs="宋体"/>
      <w:kern w:val="2"/>
      <w:sz w:val="18"/>
      <w:szCs w:val="18"/>
      <w:lang w:val="en-US" w:eastAsia="zh-CN" w:bidi="ar-SA"/>
    </w:rPr>
  </w:style>
  <w:style w:type="paragraph" w:customStyle="1" w:styleId="194">
    <w:name w:val="其他发布日期"/>
    <w:basedOn w:val="121"/>
    <w:qFormat/>
    <w:uiPriority w:val="99"/>
    <w:pPr>
      <w:framePr w:w="3997" w:h="471" w:hRule="exact" w:hSpace="0" w:vSpace="181" w:vAnchor="page" w:hAnchor="page" w:x="1419" w:y="14097"/>
    </w:pPr>
  </w:style>
  <w:style w:type="paragraph" w:customStyle="1" w:styleId="195">
    <w:name w:val="其他实施日期"/>
    <w:basedOn w:val="155"/>
    <w:qFormat/>
    <w:uiPriority w:val="99"/>
    <w:pPr>
      <w:framePr w:w="3997" w:h="471" w:hRule="exact" w:vSpace="181" w:vAnchor="page" w:hAnchor="page" w:x="7089" w:y="14097"/>
    </w:pPr>
  </w:style>
  <w:style w:type="paragraph" w:customStyle="1" w:styleId="196">
    <w:name w:val="标准文件_文件编号"/>
    <w:basedOn w:val="58"/>
    <w:qFormat/>
    <w:uiPriority w:val="99"/>
    <w:pPr>
      <w:framePr w:w="9356" w:h="624" w:hRule="exact" w:hSpace="181" w:vSpace="181" w:wrap="auto" w:vAnchor="page" w:hAnchor="page" w:x="1419" w:y="3284"/>
      <w:wordWrap w:val="0"/>
      <w:spacing w:line="280" w:lineRule="exact"/>
      <w:ind w:firstLine="0" w:firstLineChars="0"/>
      <w:jc w:val="right"/>
    </w:pPr>
    <w:rPr>
      <w:rFonts w:ascii="黑体" w:eastAsia="黑体" w:cs="黑体"/>
      <w:sz w:val="28"/>
      <w:szCs w:val="28"/>
    </w:rPr>
  </w:style>
  <w:style w:type="paragraph" w:customStyle="1" w:styleId="197">
    <w:name w:val="标准文件_替换文件编号"/>
    <w:basedOn w:val="196"/>
    <w:qFormat/>
    <w:uiPriority w:val="99"/>
    <w:pPr>
      <w:spacing w:before="57"/>
    </w:pPr>
    <w:rPr>
      <w:sz w:val="21"/>
      <w:szCs w:val="21"/>
    </w:rPr>
  </w:style>
  <w:style w:type="paragraph" w:customStyle="1" w:styleId="198">
    <w:name w:val="标准文件_文件名称"/>
    <w:basedOn w:val="58"/>
    <w:next w:val="58"/>
    <w:qFormat/>
    <w:uiPriority w:val="99"/>
    <w:pPr>
      <w:framePr w:w="9639" w:h="6976" w:hRule="exact" w:wrap="auto" w:vAnchor="page" w:hAnchor="page" w:y="6408"/>
      <w:autoSpaceDE/>
      <w:autoSpaceDN/>
      <w:spacing w:line="700" w:lineRule="exact"/>
      <w:ind w:firstLine="0" w:firstLineChars="0"/>
      <w:jc w:val="center"/>
    </w:pPr>
    <w:rPr>
      <w:rFonts w:ascii="黑体" w:hAnsi="黑体" w:eastAsia="黑体" w:cs="黑体"/>
      <w:sz w:val="52"/>
      <w:szCs w:val="52"/>
    </w:rPr>
  </w:style>
  <w:style w:type="paragraph" w:customStyle="1" w:styleId="199">
    <w:name w:val="标准文件_附录图标号"/>
    <w:basedOn w:val="58"/>
    <w:next w:val="58"/>
    <w:qFormat/>
    <w:uiPriority w:val="99"/>
    <w:pPr>
      <w:numPr>
        <w:ilvl w:val="0"/>
        <w:numId w:val="6"/>
      </w:numPr>
      <w:spacing w:line="14" w:lineRule="exact"/>
      <w:ind w:firstLine="0" w:firstLineChars="0"/>
      <w:jc w:val="center"/>
    </w:pPr>
    <w:rPr>
      <w:rFonts w:ascii="黑体" w:hAnsi="黑体" w:eastAsia="黑体" w:cs="黑体"/>
      <w:vanish/>
      <w:sz w:val="2"/>
      <w:szCs w:val="2"/>
    </w:rPr>
  </w:style>
  <w:style w:type="paragraph" w:customStyle="1" w:styleId="200">
    <w:name w:val="标准文件_附录表标号"/>
    <w:basedOn w:val="58"/>
    <w:next w:val="58"/>
    <w:qFormat/>
    <w:uiPriority w:val="99"/>
    <w:pPr>
      <w:numPr>
        <w:ilvl w:val="0"/>
        <w:numId w:val="5"/>
      </w:numPr>
      <w:spacing w:line="14" w:lineRule="exact"/>
      <w:ind w:firstLine="0" w:firstLineChars="0"/>
      <w:jc w:val="center"/>
    </w:pPr>
    <w:rPr>
      <w:rFonts w:eastAsia="黑体"/>
      <w:vanish/>
      <w:sz w:val="2"/>
      <w:szCs w:val="2"/>
    </w:rPr>
  </w:style>
  <w:style w:type="paragraph" w:customStyle="1" w:styleId="201">
    <w:name w:val="标准文件_引言一级条标题"/>
    <w:basedOn w:val="58"/>
    <w:next w:val="58"/>
    <w:qFormat/>
    <w:uiPriority w:val="99"/>
    <w:pPr>
      <w:numPr>
        <w:ilvl w:val="1"/>
        <w:numId w:val="8"/>
      </w:numPr>
      <w:spacing w:beforeLines="50" w:afterLines="50"/>
      <w:ind w:firstLine="0" w:firstLineChars="0"/>
    </w:pPr>
    <w:rPr>
      <w:rFonts w:ascii="黑体" w:eastAsia="黑体" w:cs="黑体"/>
    </w:rPr>
  </w:style>
  <w:style w:type="paragraph" w:customStyle="1" w:styleId="202">
    <w:name w:val="标准文件_引言二级条标题"/>
    <w:basedOn w:val="58"/>
    <w:next w:val="58"/>
    <w:qFormat/>
    <w:uiPriority w:val="99"/>
    <w:pPr>
      <w:numPr>
        <w:ilvl w:val="2"/>
        <w:numId w:val="8"/>
      </w:numPr>
      <w:spacing w:beforeLines="50" w:afterLines="50"/>
      <w:ind w:firstLine="0" w:firstLineChars="0"/>
    </w:pPr>
    <w:rPr>
      <w:rFonts w:ascii="黑体" w:eastAsia="黑体" w:cs="黑体"/>
    </w:rPr>
  </w:style>
  <w:style w:type="paragraph" w:customStyle="1" w:styleId="203">
    <w:name w:val="标准文件_引言三级条标题"/>
    <w:basedOn w:val="58"/>
    <w:next w:val="58"/>
    <w:qFormat/>
    <w:uiPriority w:val="99"/>
    <w:pPr>
      <w:numPr>
        <w:ilvl w:val="3"/>
        <w:numId w:val="8"/>
      </w:numPr>
      <w:spacing w:beforeLines="50" w:afterLines="50"/>
      <w:ind w:firstLine="0" w:firstLineChars="0"/>
    </w:pPr>
    <w:rPr>
      <w:rFonts w:ascii="黑体" w:eastAsia="黑体" w:cs="黑体"/>
    </w:rPr>
  </w:style>
  <w:style w:type="paragraph" w:customStyle="1" w:styleId="204">
    <w:name w:val="标准文件_引言四级条标题"/>
    <w:basedOn w:val="58"/>
    <w:next w:val="58"/>
    <w:qFormat/>
    <w:uiPriority w:val="99"/>
    <w:pPr>
      <w:numPr>
        <w:ilvl w:val="4"/>
        <w:numId w:val="8"/>
      </w:numPr>
      <w:spacing w:beforeLines="50" w:afterLines="50"/>
      <w:ind w:firstLine="0" w:firstLineChars="0"/>
    </w:pPr>
    <w:rPr>
      <w:rFonts w:ascii="黑体" w:eastAsia="黑体" w:cs="黑体"/>
    </w:rPr>
  </w:style>
  <w:style w:type="paragraph" w:customStyle="1" w:styleId="205">
    <w:name w:val="标准文件_引言五级条标题"/>
    <w:basedOn w:val="58"/>
    <w:next w:val="58"/>
    <w:qFormat/>
    <w:uiPriority w:val="99"/>
    <w:pPr>
      <w:numPr>
        <w:ilvl w:val="5"/>
        <w:numId w:val="8"/>
      </w:numPr>
      <w:spacing w:beforeLines="50" w:afterLines="50"/>
      <w:ind w:firstLine="0" w:firstLineChars="0"/>
    </w:pPr>
    <w:rPr>
      <w:rFonts w:ascii="黑体" w:eastAsia="黑体" w:cs="黑体"/>
    </w:rPr>
  </w:style>
  <w:style w:type="paragraph" w:customStyle="1" w:styleId="206">
    <w:name w:val="标准文件_注后"/>
    <w:basedOn w:val="58"/>
    <w:qFormat/>
    <w:uiPriority w:val="99"/>
    <w:pPr>
      <w:ind w:left="811" w:firstLine="0" w:firstLineChars="0"/>
    </w:pPr>
    <w:rPr>
      <w:sz w:val="18"/>
      <w:szCs w:val="18"/>
    </w:rPr>
  </w:style>
  <w:style w:type="paragraph" w:customStyle="1" w:styleId="207">
    <w:name w:val="标准文件_注X后"/>
    <w:basedOn w:val="58"/>
    <w:qFormat/>
    <w:uiPriority w:val="99"/>
    <w:pPr>
      <w:ind w:left="811" w:firstLine="0" w:firstLineChars="0"/>
    </w:pPr>
    <w:rPr>
      <w:sz w:val="18"/>
      <w:szCs w:val="18"/>
    </w:rPr>
  </w:style>
  <w:style w:type="paragraph" w:customStyle="1" w:styleId="208">
    <w:name w:val="标准文件_示例后"/>
    <w:basedOn w:val="58"/>
    <w:qFormat/>
    <w:uiPriority w:val="99"/>
    <w:pPr>
      <w:ind w:left="964" w:firstLine="0" w:firstLineChars="0"/>
    </w:pPr>
    <w:rPr>
      <w:sz w:val="18"/>
      <w:szCs w:val="18"/>
    </w:rPr>
  </w:style>
  <w:style w:type="paragraph" w:customStyle="1" w:styleId="209">
    <w:name w:val="标准文件_示例X后"/>
    <w:basedOn w:val="58"/>
    <w:link w:val="210"/>
    <w:qFormat/>
    <w:uiPriority w:val="99"/>
    <w:pPr>
      <w:ind w:left="1049" w:firstLine="0" w:firstLineChars="0"/>
    </w:pPr>
    <w:rPr>
      <w:sz w:val="18"/>
      <w:szCs w:val="18"/>
    </w:rPr>
  </w:style>
  <w:style w:type="character" w:customStyle="1" w:styleId="210">
    <w:name w:val="标准文件_示例X后 字符"/>
    <w:basedOn w:val="185"/>
    <w:link w:val="209"/>
    <w:qFormat/>
    <w:locked/>
    <w:uiPriority w:val="99"/>
    <w:rPr>
      <w:sz w:val="18"/>
      <w:szCs w:val="18"/>
    </w:rPr>
  </w:style>
  <w:style w:type="paragraph" w:customStyle="1" w:styleId="211">
    <w:name w:val="标准文件_索引项"/>
    <w:basedOn w:val="58"/>
    <w:next w:val="58"/>
    <w:qFormat/>
    <w:uiPriority w:val="99"/>
    <w:pPr>
      <w:tabs>
        <w:tab w:val="right" w:leader="dot" w:pos="9356"/>
      </w:tabs>
      <w:ind w:left="210" w:hanging="210" w:firstLineChars="0"/>
      <w:jc w:val="left"/>
    </w:pPr>
  </w:style>
  <w:style w:type="paragraph" w:customStyle="1" w:styleId="212">
    <w:name w:val="标准文件_附录一级无标题"/>
    <w:basedOn w:val="80"/>
    <w:qFormat/>
    <w:uiPriority w:val="99"/>
    <w:pPr>
      <w:spacing w:beforeLines="0" w:afterLines="0" w:line="276" w:lineRule="auto"/>
      <w:outlineLvl w:val="9"/>
    </w:pPr>
    <w:rPr>
      <w:rFonts w:ascii="宋体" w:eastAsia="宋体" w:cs="宋体"/>
    </w:rPr>
  </w:style>
  <w:style w:type="paragraph" w:customStyle="1" w:styleId="213">
    <w:name w:val="标准文件_附录二级无标题"/>
    <w:basedOn w:val="81"/>
    <w:qFormat/>
    <w:uiPriority w:val="99"/>
    <w:pPr>
      <w:spacing w:beforeLines="0" w:afterLines="0" w:line="276" w:lineRule="auto"/>
      <w:outlineLvl w:val="9"/>
    </w:pPr>
    <w:rPr>
      <w:rFonts w:ascii="宋体" w:eastAsia="宋体" w:cs="宋体"/>
    </w:rPr>
  </w:style>
  <w:style w:type="paragraph" w:customStyle="1" w:styleId="214">
    <w:name w:val="标准文件_附录三级无标题"/>
    <w:basedOn w:val="83"/>
    <w:qFormat/>
    <w:uiPriority w:val="99"/>
    <w:pPr>
      <w:spacing w:beforeLines="0" w:afterLines="0" w:line="276" w:lineRule="auto"/>
      <w:outlineLvl w:val="9"/>
    </w:pPr>
    <w:rPr>
      <w:rFonts w:ascii="宋体" w:eastAsia="宋体" w:cs="宋体"/>
    </w:rPr>
  </w:style>
  <w:style w:type="paragraph" w:customStyle="1" w:styleId="215">
    <w:name w:val="标准文件_附录四级无标题"/>
    <w:basedOn w:val="84"/>
    <w:qFormat/>
    <w:uiPriority w:val="99"/>
    <w:pPr>
      <w:spacing w:beforeLines="0" w:afterLines="0" w:line="276" w:lineRule="auto"/>
      <w:outlineLvl w:val="9"/>
    </w:pPr>
    <w:rPr>
      <w:rFonts w:ascii="宋体" w:eastAsia="宋体" w:cs="宋体"/>
    </w:rPr>
  </w:style>
  <w:style w:type="paragraph" w:customStyle="1" w:styleId="216">
    <w:name w:val="标准文件_附录五级无标题"/>
    <w:basedOn w:val="86"/>
    <w:qFormat/>
    <w:uiPriority w:val="99"/>
    <w:pPr>
      <w:spacing w:beforeLines="0" w:afterLines="0" w:line="276" w:lineRule="auto"/>
      <w:outlineLvl w:val="9"/>
    </w:pPr>
    <w:rPr>
      <w:rFonts w:ascii="宋体" w:eastAsia="宋体" w:cs="宋体"/>
    </w:rPr>
  </w:style>
  <w:style w:type="paragraph" w:customStyle="1" w:styleId="217">
    <w:name w:val="标准文件_引言一级无标题"/>
    <w:basedOn w:val="201"/>
    <w:next w:val="58"/>
    <w:qFormat/>
    <w:uiPriority w:val="99"/>
    <w:pPr>
      <w:spacing w:beforeLines="0" w:afterLines="0" w:line="276" w:lineRule="auto"/>
    </w:pPr>
    <w:rPr>
      <w:rFonts w:ascii="宋体" w:eastAsia="宋体" w:cs="宋体"/>
    </w:rPr>
  </w:style>
  <w:style w:type="paragraph" w:customStyle="1" w:styleId="218">
    <w:name w:val="标准文件_引言二级无标题"/>
    <w:basedOn w:val="202"/>
    <w:next w:val="58"/>
    <w:qFormat/>
    <w:uiPriority w:val="99"/>
    <w:pPr>
      <w:spacing w:beforeLines="0" w:afterLines="0" w:line="276" w:lineRule="auto"/>
    </w:pPr>
    <w:rPr>
      <w:rFonts w:ascii="宋体" w:eastAsia="宋体" w:cs="宋体"/>
    </w:rPr>
  </w:style>
  <w:style w:type="paragraph" w:customStyle="1" w:styleId="219">
    <w:name w:val="标准文件_引言三级无标题"/>
    <w:basedOn w:val="203"/>
    <w:qFormat/>
    <w:uiPriority w:val="99"/>
    <w:pPr>
      <w:spacing w:beforeLines="0" w:afterLines="0" w:line="276" w:lineRule="auto"/>
    </w:pPr>
    <w:rPr>
      <w:rFonts w:ascii="宋体" w:eastAsia="宋体" w:cs="宋体"/>
    </w:rPr>
  </w:style>
  <w:style w:type="paragraph" w:customStyle="1" w:styleId="220">
    <w:name w:val="标准文件_引言四级无标题"/>
    <w:basedOn w:val="204"/>
    <w:next w:val="58"/>
    <w:qFormat/>
    <w:uiPriority w:val="99"/>
    <w:pPr>
      <w:spacing w:beforeLines="0" w:afterLines="0" w:line="276" w:lineRule="auto"/>
    </w:pPr>
    <w:rPr>
      <w:rFonts w:ascii="宋体" w:eastAsia="宋体" w:cs="宋体"/>
    </w:rPr>
  </w:style>
  <w:style w:type="paragraph" w:customStyle="1" w:styleId="221">
    <w:name w:val="标准文件_引言五级无标题"/>
    <w:basedOn w:val="205"/>
    <w:next w:val="58"/>
    <w:qFormat/>
    <w:uiPriority w:val="99"/>
    <w:pPr>
      <w:spacing w:beforeLines="0" w:afterLines="0" w:line="276" w:lineRule="auto"/>
    </w:pPr>
    <w:rPr>
      <w:rFonts w:ascii="宋体" w:eastAsia="宋体" w:cs="宋体"/>
    </w:rPr>
  </w:style>
  <w:style w:type="paragraph" w:customStyle="1" w:styleId="222">
    <w:name w:val="标准文件_索引标题"/>
    <w:basedOn w:val="65"/>
    <w:next w:val="58"/>
    <w:qFormat/>
    <w:uiPriority w:val="99"/>
    <w:rPr>
      <w:rFonts w:hAnsi="黑体"/>
    </w:rPr>
  </w:style>
  <w:style w:type="paragraph" w:customStyle="1" w:styleId="223">
    <w:name w:val="标准文件_脚注内容"/>
    <w:basedOn w:val="58"/>
    <w:qFormat/>
    <w:uiPriority w:val="99"/>
    <w:pPr>
      <w:ind w:left="400" w:leftChars="200" w:hanging="200" w:hangingChars="200"/>
    </w:pPr>
    <w:rPr>
      <w:sz w:val="15"/>
      <w:szCs w:val="15"/>
    </w:rPr>
  </w:style>
  <w:style w:type="paragraph" w:customStyle="1" w:styleId="224">
    <w:name w:val="标准文件_术语条一"/>
    <w:basedOn w:val="163"/>
    <w:next w:val="58"/>
    <w:qFormat/>
    <w:uiPriority w:val="99"/>
  </w:style>
  <w:style w:type="paragraph" w:customStyle="1" w:styleId="225">
    <w:name w:val="标准文件_术语条二"/>
    <w:basedOn w:val="166"/>
    <w:next w:val="58"/>
    <w:qFormat/>
    <w:uiPriority w:val="99"/>
  </w:style>
  <w:style w:type="paragraph" w:customStyle="1" w:styleId="226">
    <w:name w:val="标准文件_术语条三"/>
    <w:basedOn w:val="165"/>
    <w:next w:val="58"/>
    <w:qFormat/>
    <w:uiPriority w:val="99"/>
  </w:style>
  <w:style w:type="paragraph" w:customStyle="1" w:styleId="227">
    <w:name w:val="标准文件_术语条四"/>
    <w:basedOn w:val="168"/>
    <w:next w:val="58"/>
    <w:qFormat/>
    <w:uiPriority w:val="99"/>
  </w:style>
  <w:style w:type="paragraph" w:customStyle="1" w:styleId="228">
    <w:name w:val="标准文件_术语条五"/>
    <w:basedOn w:val="164"/>
    <w:next w:val="58"/>
    <w:qFormat/>
    <w:uiPriority w:val="99"/>
  </w:style>
  <w:style w:type="paragraph" w:customStyle="1" w:styleId="229">
    <w:name w:val="Default"/>
    <w:qFormat/>
    <w:uiPriority w:val="99"/>
    <w:pPr>
      <w:widowControl w:val="0"/>
      <w:autoSpaceDE w:val="0"/>
      <w:autoSpaceDN w:val="0"/>
      <w:adjustRightInd w:val="0"/>
    </w:pPr>
    <w:rPr>
      <w:rFonts w:ascii="宋体" w:hAnsi="Calibri" w:eastAsia="宋体" w:cs="宋体"/>
      <w:color w:val="000000"/>
      <w:kern w:val="0"/>
      <w:sz w:val="24"/>
      <w:szCs w:val="24"/>
      <w:lang w:val="en-US" w:eastAsia="zh-CN" w:bidi="ar-SA"/>
    </w:rPr>
  </w:style>
  <w:style w:type="character" w:customStyle="1" w:styleId="230">
    <w:name w:val="发布"/>
    <w:basedOn w:val="28"/>
    <w:qFormat/>
    <w:uiPriority w:val="99"/>
    <w:rPr>
      <w:rFonts w:ascii="黑体" w:eastAsia="黑体" w:cs="黑体"/>
      <w:spacing w:val="85"/>
      <w:w w:val="100"/>
      <w:position w:val="3"/>
      <w:sz w:val="28"/>
      <w:szCs w:val="28"/>
    </w:rPr>
  </w:style>
  <w:style w:type="paragraph" w:customStyle="1" w:styleId="231">
    <w:name w:val="一级条标题"/>
    <w:next w:val="1"/>
    <w:qFormat/>
    <w:uiPriority w:val="99"/>
    <w:pPr>
      <w:numPr>
        <w:ilvl w:val="1"/>
        <w:numId w:val="1"/>
      </w:numPr>
      <w:spacing w:beforeLines="50" w:afterLines="50"/>
      <w:outlineLvl w:val="2"/>
    </w:pPr>
    <w:rPr>
      <w:rFonts w:ascii="黑体" w:hAnsi="Times New Roman" w:eastAsia="黑体" w:cs="黑体"/>
      <w:kern w:val="0"/>
      <w:sz w:val="21"/>
      <w:szCs w:val="21"/>
      <w:lang w:val="en-US" w:eastAsia="zh-CN" w:bidi="ar-SA"/>
    </w:rPr>
  </w:style>
  <w:style w:type="paragraph" w:customStyle="1" w:styleId="232">
    <w:name w:val="章标题"/>
    <w:next w:val="1"/>
    <w:qFormat/>
    <w:uiPriority w:val="99"/>
    <w:pPr>
      <w:tabs>
        <w:tab w:val="left" w:pos="1646"/>
      </w:tabs>
      <w:spacing w:beforeLines="100" w:afterLines="100"/>
      <w:ind w:left="1646" w:hanging="648"/>
      <w:jc w:val="both"/>
      <w:outlineLvl w:val="1"/>
    </w:pPr>
    <w:rPr>
      <w:rFonts w:ascii="黑体" w:hAnsi="Times New Roman" w:eastAsia="黑体" w:cs="黑体"/>
      <w:kern w:val="0"/>
      <w:sz w:val="21"/>
      <w:szCs w:val="21"/>
      <w:lang w:val="en-US" w:eastAsia="zh-CN" w:bidi="ar-SA"/>
    </w:rPr>
  </w:style>
  <w:style w:type="character" w:customStyle="1" w:styleId="233">
    <w:name w:val="段 Char Char"/>
    <w:link w:val="120"/>
    <w:qFormat/>
    <w:locked/>
    <w:uiPriority w:val="99"/>
    <w:rPr>
      <w:rFonts w:ascii="宋体" w:hAnsi="Times New Roman" w:cs="宋体"/>
      <w:kern w:val="2"/>
      <w:sz w:val="21"/>
      <w:szCs w:val="21"/>
    </w:rPr>
  </w:style>
  <w:style w:type="paragraph" w:customStyle="1" w:styleId="234">
    <w:name w:val="二级条标题"/>
    <w:basedOn w:val="231"/>
    <w:next w:val="120"/>
    <w:qFormat/>
    <w:uiPriority w:val="99"/>
    <w:pPr>
      <w:numPr>
        <w:ilvl w:val="2"/>
      </w:numPr>
      <w:spacing w:before="50" w:after="50"/>
      <w:outlineLvl w:val="3"/>
    </w:pPr>
    <w:rPr>
      <w:rFonts w:ascii="Times New Roman" w:eastAsia="宋体" w:cs="Times New Roman"/>
    </w:rPr>
  </w:style>
  <w:style w:type="paragraph" w:customStyle="1" w:styleId="235">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PCMI</Company>
  <Pages>9</Pages>
  <Words>3669</Words>
  <Characters>3889</Characters>
  <Lines>0</Lines>
  <Paragraphs>0</Paragraphs>
  <TotalTime>13</TotalTime>
  <ScaleCrop>false</ScaleCrop>
  <LinksUpToDate>false</LinksUpToDate>
  <CharactersWithSpaces>3975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2022-11-15T23:44:00Z</dcterms:created>
  <dc:creator>张敏</dc:creator>
  <dc:description>&lt;config cover="true" show_menu="true" version="1.0.0" doctype="SDKXY"&gt;&lt;/config&gt;</dc:description>
  <cp:lastModifiedBy>dong</cp:lastModifiedBy>
  <cp:lastPrinted>2021-02-02T08:22:00Z</cp:lastPrinted>
  <dcterms:modified xsi:type="dcterms:W3CDTF">2022-12-06T06:19:29Z</dcterms:modified>
  <dc:title>团体标准</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2052-11.1.0.12763</vt:lpwstr>
  </property>
  <property fmtid="{D5CDD505-2E9C-101B-9397-08002B2CF9AE}" pid="15" name="ICV">
    <vt:lpwstr>8803B07EC5984745ADD695D2FA2FFC35</vt:lpwstr>
  </property>
</Properties>
</file>