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68DC" w:rsidRDefault="000E2640">
      <w:pPr>
        <w:spacing w:line="440" w:lineRule="exact"/>
        <w:rPr>
          <w:rFonts w:ascii="宋体" w:hAnsi="宋体" w:cs="宋体"/>
          <w:b/>
          <w:bCs/>
          <w:sz w:val="32"/>
          <w:szCs w:val="32"/>
          <w:u w:val="wave"/>
        </w:rPr>
      </w:pPr>
      <w:r>
        <w:rPr>
          <w:rFonts w:ascii="宋体" w:hAnsi="宋体" w:cs="宋体" w:hint="eastAsia"/>
          <w:b/>
          <w:bCs/>
          <w:sz w:val="32"/>
          <w:szCs w:val="32"/>
          <w:u w:val="wave"/>
        </w:rPr>
        <w:t>附件1：</w:t>
      </w:r>
    </w:p>
    <w:p w:rsidR="008668DC" w:rsidRDefault="008668DC">
      <w:pPr>
        <w:rPr>
          <w:rFonts w:ascii="宋体" w:hAnsi="宋体" w:cs="宋体"/>
          <w:color w:val="000000"/>
        </w:rPr>
      </w:pPr>
    </w:p>
    <w:p w:rsidR="008668DC" w:rsidRDefault="000E2640">
      <w:pPr>
        <w:spacing w:line="600" w:lineRule="exact"/>
        <w:ind w:right="318" w:firstLineChars="200" w:firstLine="640"/>
        <w:jc w:val="center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培训活动报到地点、乘车路线及相关食宿安排</w:t>
      </w:r>
    </w:p>
    <w:p w:rsidR="008668DC" w:rsidRDefault="008668DC">
      <w:pPr>
        <w:widowControl/>
        <w:spacing w:line="600" w:lineRule="exact"/>
        <w:ind w:firstLineChars="200" w:firstLine="600"/>
        <w:jc w:val="left"/>
        <w:rPr>
          <w:rFonts w:ascii="黑体" w:eastAsia="黑体" w:hAnsi="黑体"/>
          <w:sz w:val="30"/>
          <w:szCs w:val="30"/>
        </w:rPr>
      </w:pP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一、报到地点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山东省烟台军用饮食供应站（东海宾馆）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酒店地址：烟台市</w:t>
      </w:r>
      <w:proofErr w:type="gramStart"/>
      <w:r>
        <w:rPr>
          <w:rFonts w:ascii="宋体" w:hAnsi="宋体" w:cs="宋体" w:hint="eastAsia"/>
          <w:color w:val="000000"/>
          <w:sz w:val="30"/>
          <w:szCs w:val="30"/>
        </w:rPr>
        <w:t>莱</w:t>
      </w:r>
      <w:proofErr w:type="gramEnd"/>
      <w:r>
        <w:rPr>
          <w:rFonts w:ascii="宋体" w:hAnsi="宋体" w:cs="宋体" w:hint="eastAsia"/>
          <w:color w:val="000000"/>
          <w:sz w:val="30"/>
          <w:szCs w:val="30"/>
        </w:rPr>
        <w:t>山区观海路</w:t>
      </w:r>
      <w:r>
        <w:rPr>
          <w:rFonts w:ascii="??????" w:eastAsia="Times New Roman" w:cs="Times New Roman" w:hint="eastAsia"/>
          <w:color w:val="000000"/>
          <w:sz w:val="30"/>
          <w:szCs w:val="30"/>
        </w:rPr>
        <w:t>38</w:t>
      </w:r>
      <w:r>
        <w:rPr>
          <w:rFonts w:ascii="宋体" w:hAnsi="宋体" w:cs="宋体" w:hint="eastAsia"/>
          <w:color w:val="000000"/>
          <w:sz w:val="30"/>
          <w:szCs w:val="30"/>
        </w:rPr>
        <w:t>号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联系电话：</w:t>
      </w:r>
      <w:r>
        <w:rPr>
          <w:rFonts w:ascii="??????" w:eastAsia="Times New Roman" w:cs="Times New Roman" w:hint="eastAsia"/>
          <w:color w:val="000000"/>
          <w:sz w:val="30"/>
          <w:szCs w:val="30"/>
        </w:rPr>
        <w:t>0535-6888460</w:t>
      </w:r>
      <w:r>
        <w:rPr>
          <w:rFonts w:ascii="宋体" w:hAnsi="宋体" w:cs="宋体" w:hint="eastAsia"/>
          <w:color w:val="000000"/>
          <w:sz w:val="30"/>
          <w:szCs w:val="30"/>
        </w:rPr>
        <w:t>（前台）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联系人：王经理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??????" w:eastAsia="Times New Roman" w:cs="Times New Roman"/>
          <w:color w:val="000000"/>
          <w:sz w:val="30"/>
          <w:szCs w:val="30"/>
        </w:rPr>
      </w:pPr>
      <w:r>
        <w:rPr>
          <w:rFonts w:ascii="宋体" w:hAnsi="宋体" w:cs="宋体" w:hint="eastAsia"/>
          <w:color w:val="000000"/>
          <w:sz w:val="30"/>
          <w:szCs w:val="30"/>
        </w:rPr>
        <w:t>传</w:t>
      </w:r>
      <w:r>
        <w:rPr>
          <w:rFonts w:ascii="??????" w:eastAsia="Times New Roman" w:cs="Times New Roman" w:hint="eastAsia"/>
          <w:color w:val="000000"/>
          <w:sz w:val="30"/>
          <w:szCs w:val="30"/>
        </w:rPr>
        <w:t xml:space="preserve">    </w:t>
      </w:r>
      <w:r>
        <w:rPr>
          <w:rFonts w:ascii="宋体" w:hAnsi="宋体" w:cs="宋体" w:hint="eastAsia"/>
          <w:color w:val="000000"/>
          <w:sz w:val="30"/>
          <w:szCs w:val="30"/>
        </w:rPr>
        <w:t>真：</w:t>
      </w:r>
      <w:r>
        <w:rPr>
          <w:rFonts w:ascii="??????" w:eastAsia="Times New Roman" w:cs="Times New Roman" w:hint="eastAsia"/>
          <w:color w:val="000000"/>
          <w:sz w:val="30"/>
          <w:szCs w:val="30"/>
        </w:rPr>
        <w:t>0535-6888140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t>二、乘车路线</w:t>
      </w:r>
    </w:p>
    <w:p w:rsidR="008668DC" w:rsidRDefault="000E2640" w:rsidP="00F4556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/>
          <w:b/>
          <w:bCs/>
          <w:color w:val="000000"/>
          <w:sz w:val="30"/>
          <w:szCs w:val="30"/>
        </w:rPr>
      </w:pP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1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、汽车总站</w:t>
      </w: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8.8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公里，请到出站口西边公交车站点乘坐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5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路车，直接在黄海明珠山庄站点下车，穿过斑马线到马路对面即可到达；票价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元。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乘坐出租车约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15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23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8668DC" w:rsidRDefault="000E2640" w:rsidP="00F4556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/>
          <w:b/>
          <w:bCs/>
          <w:color w:val="000000"/>
          <w:sz w:val="30"/>
          <w:szCs w:val="30"/>
        </w:rPr>
      </w:pP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2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、烟台南站</w:t>
      </w: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17.1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公里，请乘坐高铁巴士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号线，至黄海明珠山庄站点下车，即可到达，票价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4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元。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乘坐出租车约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24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50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8668DC" w:rsidRDefault="000E2640" w:rsidP="00F4556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/>
          <w:b/>
          <w:bCs/>
          <w:color w:val="000000"/>
          <w:sz w:val="30"/>
          <w:szCs w:val="30"/>
        </w:rPr>
      </w:pP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3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、火车站</w:t>
      </w: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7.6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公里，请到马路对面乘坐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18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、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50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、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51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路车，直接在黄海明珠山庄站点下车，穿过斑马线到马路对面即可到达（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51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路车下车直接南行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100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米即可到达）；票价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元。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bCs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乘出租车约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14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25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8668DC" w:rsidRDefault="000E2640" w:rsidP="00F45567">
      <w:pPr>
        <w:widowControl/>
        <w:spacing w:line="500" w:lineRule="exact"/>
        <w:ind w:leftChars="300" w:left="630" w:firstLineChars="200" w:firstLine="602"/>
        <w:jc w:val="left"/>
        <w:rPr>
          <w:rFonts w:ascii="??????" w:eastAsia="Times New Roman" w:cs="??????"/>
          <w:b/>
          <w:bCs/>
          <w:color w:val="000000"/>
          <w:sz w:val="30"/>
          <w:szCs w:val="30"/>
        </w:rPr>
      </w:pP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4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、烟台蓬莱国际机场</w:t>
      </w:r>
      <w:r>
        <w:rPr>
          <w:rFonts w:ascii="??????" w:eastAsia="Times New Roman" w:cs="??????" w:hint="eastAsia"/>
          <w:b/>
          <w:bCs/>
          <w:color w:val="000000"/>
          <w:sz w:val="30"/>
          <w:szCs w:val="30"/>
        </w:rPr>
        <w:t>-</w:t>
      </w:r>
      <w:r>
        <w:rPr>
          <w:rFonts w:ascii="宋体" w:hAnsi="宋体" w:cs="宋体" w:hint="eastAsia"/>
          <w:b/>
          <w:bCs/>
          <w:color w:val="000000"/>
          <w:sz w:val="30"/>
          <w:szCs w:val="30"/>
        </w:rPr>
        <w:t>东海宾馆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cs="??????"/>
          <w:color w:val="000000"/>
          <w:sz w:val="30"/>
          <w:szCs w:val="30"/>
        </w:rPr>
      </w:pPr>
      <w:r>
        <w:rPr>
          <w:rFonts w:ascii="宋体" w:hAnsi="宋体" w:cs="宋体" w:hint="eastAsia"/>
          <w:bCs/>
          <w:color w:val="000000"/>
          <w:sz w:val="30"/>
          <w:szCs w:val="30"/>
        </w:rPr>
        <w:t>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49.7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公里，具体直达机场巴士路线，票价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20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元。乘出租车约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60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分钟，</w:t>
      </w:r>
      <w:r>
        <w:rPr>
          <w:rFonts w:ascii="??????" w:eastAsia="Times New Roman" w:cs="??????" w:hint="eastAsia"/>
          <w:bCs/>
          <w:color w:val="000000"/>
          <w:sz w:val="30"/>
          <w:szCs w:val="30"/>
        </w:rPr>
        <w:t>180</w:t>
      </w:r>
      <w:r>
        <w:rPr>
          <w:rFonts w:ascii="宋体" w:hAnsi="宋体" w:cs="宋体" w:hint="eastAsia"/>
          <w:bCs/>
          <w:color w:val="000000"/>
          <w:sz w:val="30"/>
          <w:szCs w:val="30"/>
        </w:rPr>
        <w:t>元左右。</w:t>
      </w:r>
    </w:p>
    <w:p w:rsidR="008668DC" w:rsidRDefault="000E2640">
      <w:pPr>
        <w:widowControl/>
        <w:spacing w:line="500" w:lineRule="exact"/>
        <w:ind w:firstLineChars="200" w:firstLine="600"/>
        <w:jc w:val="left"/>
        <w:rPr>
          <w:rFonts w:ascii="黑体" w:eastAsia="黑体" w:hAnsi="黑体" w:cs="Times New Roman"/>
          <w:color w:val="000000"/>
          <w:sz w:val="30"/>
          <w:szCs w:val="30"/>
        </w:rPr>
      </w:pPr>
      <w:r>
        <w:rPr>
          <w:rFonts w:ascii="黑体" w:eastAsia="黑体" w:hAnsi="黑体" w:cs="黑体" w:hint="eastAsia"/>
          <w:color w:val="000000"/>
          <w:sz w:val="30"/>
          <w:szCs w:val="30"/>
        </w:rPr>
        <w:lastRenderedPageBreak/>
        <w:t>三、食宿安排</w:t>
      </w:r>
    </w:p>
    <w:p w:rsidR="008668DC" w:rsidRDefault="000E2640">
      <w:pPr>
        <w:widowControl/>
        <w:spacing w:line="500" w:lineRule="exact"/>
        <w:ind w:leftChars="300" w:left="630" w:firstLineChars="200" w:firstLine="600"/>
        <w:jc w:val="left"/>
        <w:rPr>
          <w:rFonts w:ascii="??????" w:eastAsia="Times New Roman" w:cs="??????"/>
          <w:color w:val="000000"/>
          <w:sz w:val="30"/>
          <w:szCs w:val="30"/>
        </w:rPr>
      </w:pPr>
      <w:r>
        <w:rPr>
          <w:rFonts w:ascii="??????" w:eastAsia="Times New Roman" w:cs="??????"/>
          <w:color w:val="000000"/>
          <w:sz w:val="30"/>
          <w:szCs w:val="30"/>
        </w:rPr>
        <w:t>活动期间，参加人员的食宿可由会务统一安排，费用自理。食宿标准：</w:t>
      </w:r>
      <w:r>
        <w:rPr>
          <w:rFonts w:ascii="??????" w:eastAsia="Times New Roman" w:cs="??????"/>
          <w:color w:val="000000"/>
          <w:sz w:val="30"/>
          <w:szCs w:val="30"/>
        </w:rPr>
        <w:t>240</w:t>
      </w:r>
      <w:r>
        <w:rPr>
          <w:rFonts w:ascii="??????" w:eastAsia="Times New Roman" w:cs="??????"/>
          <w:color w:val="000000"/>
          <w:sz w:val="30"/>
          <w:szCs w:val="30"/>
        </w:rPr>
        <w:t>元</w:t>
      </w:r>
      <w:r>
        <w:rPr>
          <w:rFonts w:ascii="??????" w:eastAsia="Times New Roman" w:cs="??????"/>
          <w:color w:val="000000"/>
          <w:sz w:val="30"/>
          <w:szCs w:val="30"/>
        </w:rPr>
        <w:t>/</w:t>
      </w:r>
      <w:r>
        <w:rPr>
          <w:rFonts w:ascii="??????" w:eastAsia="Times New Roman" w:cs="??????"/>
          <w:color w:val="000000"/>
          <w:sz w:val="30"/>
          <w:szCs w:val="30"/>
        </w:rPr>
        <w:t>人</w:t>
      </w:r>
      <w:r>
        <w:rPr>
          <w:rFonts w:ascii="??????" w:eastAsia="Times New Roman" w:cs="??????"/>
          <w:color w:val="000000"/>
          <w:sz w:val="30"/>
          <w:szCs w:val="30"/>
        </w:rPr>
        <w:t>·</w:t>
      </w:r>
      <w:r>
        <w:rPr>
          <w:rFonts w:ascii="??????" w:eastAsia="Times New Roman" w:cs="??????"/>
          <w:color w:val="000000"/>
          <w:sz w:val="30"/>
          <w:szCs w:val="30"/>
        </w:rPr>
        <w:t>天。</w:t>
      </w:r>
    </w:p>
    <w:p w:rsidR="008668DC" w:rsidRDefault="008668DC">
      <w:pPr>
        <w:ind w:firstLineChars="1300" w:firstLine="4160"/>
        <w:jc w:val="right"/>
        <w:rPr>
          <w:rFonts w:ascii="仿宋" w:eastAsia="仿宋" w:hAnsi="仿宋"/>
          <w:sz w:val="32"/>
        </w:rPr>
      </w:pPr>
    </w:p>
    <w:p w:rsidR="008668DC" w:rsidRDefault="008668DC">
      <w:pPr>
        <w:ind w:firstLineChars="1300" w:firstLine="4160"/>
        <w:jc w:val="right"/>
        <w:rPr>
          <w:rFonts w:ascii="仿宋" w:eastAsia="仿宋" w:hAnsi="仿宋"/>
          <w:sz w:val="32"/>
        </w:rPr>
      </w:pPr>
    </w:p>
    <w:p w:rsidR="008668DC" w:rsidRDefault="008668DC">
      <w:pPr>
        <w:ind w:firstLineChars="1300" w:firstLine="4160"/>
        <w:jc w:val="right"/>
        <w:rPr>
          <w:rFonts w:ascii="仿宋" w:eastAsia="仿宋" w:hAnsi="仿宋"/>
          <w:sz w:val="32"/>
        </w:rPr>
      </w:pPr>
    </w:p>
    <w:sectPr w:rsidR="008668DC" w:rsidSect="008668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????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350B06"/>
    <w:multiLevelType w:val="multilevel"/>
    <w:tmpl w:val="4A350B06"/>
    <w:lvl w:ilvl="0">
      <w:start w:val="1"/>
      <w:numFmt w:val="japaneseCounting"/>
      <w:lvlText w:val="%1、"/>
      <w:lvlJc w:val="left"/>
      <w:pPr>
        <w:ind w:left="1363" w:hanging="720"/>
      </w:pPr>
      <w:rPr>
        <w:rFonts w:hint="default"/>
        <w:lang w:val="en-US"/>
      </w:rPr>
    </w:lvl>
    <w:lvl w:ilvl="1">
      <w:start w:val="1"/>
      <w:numFmt w:val="lowerLetter"/>
      <w:lvlText w:val="%2)"/>
      <w:lvlJc w:val="left"/>
      <w:pPr>
        <w:ind w:left="1483" w:hanging="420"/>
      </w:pPr>
    </w:lvl>
    <w:lvl w:ilvl="2">
      <w:start w:val="1"/>
      <w:numFmt w:val="lowerRoman"/>
      <w:lvlText w:val="%3."/>
      <w:lvlJc w:val="right"/>
      <w:pPr>
        <w:ind w:left="1903" w:hanging="420"/>
      </w:pPr>
    </w:lvl>
    <w:lvl w:ilvl="3">
      <w:start w:val="1"/>
      <w:numFmt w:val="decimal"/>
      <w:lvlText w:val="%4."/>
      <w:lvlJc w:val="left"/>
      <w:pPr>
        <w:ind w:left="2323" w:hanging="420"/>
      </w:pPr>
    </w:lvl>
    <w:lvl w:ilvl="4">
      <w:start w:val="1"/>
      <w:numFmt w:val="lowerLetter"/>
      <w:lvlText w:val="%5)"/>
      <w:lvlJc w:val="left"/>
      <w:pPr>
        <w:ind w:left="2743" w:hanging="420"/>
      </w:pPr>
    </w:lvl>
    <w:lvl w:ilvl="5">
      <w:start w:val="1"/>
      <w:numFmt w:val="lowerRoman"/>
      <w:lvlText w:val="%6."/>
      <w:lvlJc w:val="right"/>
      <w:pPr>
        <w:ind w:left="3163" w:hanging="420"/>
      </w:pPr>
    </w:lvl>
    <w:lvl w:ilvl="6">
      <w:start w:val="1"/>
      <w:numFmt w:val="decimal"/>
      <w:lvlText w:val="%7."/>
      <w:lvlJc w:val="left"/>
      <w:pPr>
        <w:ind w:left="3583" w:hanging="420"/>
      </w:pPr>
    </w:lvl>
    <w:lvl w:ilvl="7">
      <w:start w:val="1"/>
      <w:numFmt w:val="lowerLetter"/>
      <w:lvlText w:val="%8)"/>
      <w:lvlJc w:val="left"/>
      <w:pPr>
        <w:ind w:left="4003" w:hanging="420"/>
      </w:pPr>
    </w:lvl>
    <w:lvl w:ilvl="8">
      <w:start w:val="1"/>
      <w:numFmt w:val="lowerRoman"/>
      <w:lvlText w:val="%9."/>
      <w:lvlJc w:val="right"/>
      <w:pPr>
        <w:ind w:left="4423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420"/>
  <w:doNotHyphenateCaps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456D3C"/>
    <w:rsid w:val="00070CD4"/>
    <w:rsid w:val="000B2A13"/>
    <w:rsid w:val="000C62D2"/>
    <w:rsid w:val="000E2640"/>
    <w:rsid w:val="00140946"/>
    <w:rsid w:val="001B487B"/>
    <w:rsid w:val="001E70A1"/>
    <w:rsid w:val="001F120D"/>
    <w:rsid w:val="002710DC"/>
    <w:rsid w:val="002765CF"/>
    <w:rsid w:val="002A7802"/>
    <w:rsid w:val="002B087E"/>
    <w:rsid w:val="00314C1A"/>
    <w:rsid w:val="00356E4C"/>
    <w:rsid w:val="003C5DCC"/>
    <w:rsid w:val="003E2AC7"/>
    <w:rsid w:val="004207C0"/>
    <w:rsid w:val="00431700"/>
    <w:rsid w:val="00450B30"/>
    <w:rsid w:val="00456D3C"/>
    <w:rsid w:val="00466EE7"/>
    <w:rsid w:val="0047323D"/>
    <w:rsid w:val="004833A5"/>
    <w:rsid w:val="00486D92"/>
    <w:rsid w:val="00491A20"/>
    <w:rsid w:val="004D282A"/>
    <w:rsid w:val="004E523C"/>
    <w:rsid w:val="005406ED"/>
    <w:rsid w:val="00565DD0"/>
    <w:rsid w:val="00576050"/>
    <w:rsid w:val="005B2924"/>
    <w:rsid w:val="00641056"/>
    <w:rsid w:val="00665EA9"/>
    <w:rsid w:val="006E40C3"/>
    <w:rsid w:val="00736C67"/>
    <w:rsid w:val="00774FA0"/>
    <w:rsid w:val="007A7181"/>
    <w:rsid w:val="007B4F63"/>
    <w:rsid w:val="007C7E7C"/>
    <w:rsid w:val="007D4985"/>
    <w:rsid w:val="00804DD0"/>
    <w:rsid w:val="008367B1"/>
    <w:rsid w:val="00837735"/>
    <w:rsid w:val="00864E83"/>
    <w:rsid w:val="008668DC"/>
    <w:rsid w:val="00883AC5"/>
    <w:rsid w:val="008A0CB5"/>
    <w:rsid w:val="008B674B"/>
    <w:rsid w:val="009213B4"/>
    <w:rsid w:val="0093541D"/>
    <w:rsid w:val="00A17774"/>
    <w:rsid w:val="00AA5D0A"/>
    <w:rsid w:val="00B36FFC"/>
    <w:rsid w:val="00B55A2D"/>
    <w:rsid w:val="00B714C5"/>
    <w:rsid w:val="00B95432"/>
    <w:rsid w:val="00BE75E1"/>
    <w:rsid w:val="00BF5FF0"/>
    <w:rsid w:val="00C04742"/>
    <w:rsid w:val="00C2664B"/>
    <w:rsid w:val="00C30212"/>
    <w:rsid w:val="00C45208"/>
    <w:rsid w:val="00D04CE1"/>
    <w:rsid w:val="00D8507C"/>
    <w:rsid w:val="00D9238D"/>
    <w:rsid w:val="00DD33EA"/>
    <w:rsid w:val="00E35163"/>
    <w:rsid w:val="00E42FA3"/>
    <w:rsid w:val="00E43FA1"/>
    <w:rsid w:val="00E47B8E"/>
    <w:rsid w:val="00E6443D"/>
    <w:rsid w:val="00E73135"/>
    <w:rsid w:val="00E81377"/>
    <w:rsid w:val="00E8341F"/>
    <w:rsid w:val="00EB07F5"/>
    <w:rsid w:val="00EB091E"/>
    <w:rsid w:val="00EF1182"/>
    <w:rsid w:val="00F319EC"/>
    <w:rsid w:val="00F45567"/>
    <w:rsid w:val="00F86CDC"/>
    <w:rsid w:val="00F87794"/>
    <w:rsid w:val="00FA0201"/>
    <w:rsid w:val="00FA3D42"/>
    <w:rsid w:val="00FB2B8B"/>
    <w:rsid w:val="00FE6647"/>
    <w:rsid w:val="00FF1DCF"/>
    <w:rsid w:val="048B3FAF"/>
    <w:rsid w:val="0FB024B4"/>
    <w:rsid w:val="15BA2016"/>
    <w:rsid w:val="19C76D9B"/>
    <w:rsid w:val="23BE1DB2"/>
    <w:rsid w:val="249E1687"/>
    <w:rsid w:val="2748739A"/>
    <w:rsid w:val="296C0E63"/>
    <w:rsid w:val="2B9010EE"/>
    <w:rsid w:val="30F23CCB"/>
    <w:rsid w:val="3101447D"/>
    <w:rsid w:val="31DA7A34"/>
    <w:rsid w:val="31E9590F"/>
    <w:rsid w:val="337B25A7"/>
    <w:rsid w:val="34136515"/>
    <w:rsid w:val="343734E5"/>
    <w:rsid w:val="34B53000"/>
    <w:rsid w:val="3593298C"/>
    <w:rsid w:val="3A9339E5"/>
    <w:rsid w:val="3E2B7513"/>
    <w:rsid w:val="3F3B276C"/>
    <w:rsid w:val="41036485"/>
    <w:rsid w:val="45842E42"/>
    <w:rsid w:val="4B567154"/>
    <w:rsid w:val="4D6C57B2"/>
    <w:rsid w:val="56C75675"/>
    <w:rsid w:val="5A095D2A"/>
    <w:rsid w:val="5E6E0BFC"/>
    <w:rsid w:val="64C24F61"/>
    <w:rsid w:val="68EE7EA3"/>
    <w:rsid w:val="6B4C7865"/>
    <w:rsid w:val="762233C9"/>
    <w:rsid w:val="76D1756D"/>
    <w:rsid w:val="7B1D240F"/>
    <w:rsid w:val="7BE510A2"/>
    <w:rsid w:val="7D660B9E"/>
    <w:rsid w:val="7E4122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page number" w:semiHidden="0" w:uiPriority="0" w:unhideWhenUsed="0" w:qFormat="1"/>
    <w:lsdException w:name="Title" w:locked="1" w:semiHidden="0" w:uiPriority="0" w:unhideWhenUsed="0" w:qFormat="1"/>
    <w:lsdException w:name="Default Paragraph Font" w:uiPriority="1"/>
    <w:lsdException w:name="Body Text" w:semiHidden="0" w:uiPriority="0" w:unhideWhenUsed="0"/>
    <w:lsdException w:name="Subtitle" w:locked="1" w:semiHidden="0" w:uiPriority="0" w:unhideWhenUsed="0" w:qFormat="1"/>
    <w:lsdException w:name="Hyperlink" w:semiHidden="0" w:unhideWhenUsed="0"/>
    <w:lsdException w:name="FollowedHyperlink" w:semiHidden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/>
    <w:lsdException w:name="Normal Table" w:qFormat="1"/>
    <w:lsdException w:name="Balloon Text" w:semiHidden="0"/>
    <w:lsdException w:name="Table Grid" w:locked="1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8DC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2">
    <w:name w:val="heading 2"/>
    <w:basedOn w:val="a"/>
    <w:next w:val="a"/>
    <w:semiHidden/>
    <w:unhideWhenUsed/>
    <w:qFormat/>
    <w:locked/>
    <w:rsid w:val="008668DC"/>
    <w:pPr>
      <w:spacing w:beforeAutospacing="1" w:afterAutospacing="1"/>
      <w:jc w:val="left"/>
      <w:outlineLvl w:val="1"/>
    </w:pPr>
    <w:rPr>
      <w:rFonts w:ascii="宋体" w:hAnsi="宋体" w:cs="Times New Roman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668DC"/>
    <w:pPr>
      <w:spacing w:line="380" w:lineRule="exact"/>
      <w:jc w:val="center"/>
    </w:pPr>
    <w:rPr>
      <w:rFonts w:ascii="宋体" w:hAnsi="宋体" w:cs="Times New Roman"/>
      <w:sz w:val="24"/>
      <w:szCs w:val="24"/>
    </w:rPr>
  </w:style>
  <w:style w:type="paragraph" w:styleId="a4">
    <w:name w:val="Balloon Text"/>
    <w:basedOn w:val="a"/>
    <w:link w:val="Char"/>
    <w:uiPriority w:val="99"/>
    <w:unhideWhenUsed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footer"/>
    <w:basedOn w:val="a"/>
    <w:link w:val="Char0"/>
    <w:uiPriority w:val="99"/>
    <w:unhideWhenUsed/>
    <w:qFormat/>
    <w:rsid w:val="008668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1"/>
    <w:uiPriority w:val="99"/>
    <w:unhideWhenUsed/>
    <w:qFormat/>
    <w:rsid w:val="008668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uiPriority w:val="99"/>
    <w:rsid w:val="008668DC"/>
    <w:pPr>
      <w:spacing w:beforeAutospacing="1" w:afterAutospacing="1"/>
      <w:jc w:val="left"/>
    </w:pPr>
    <w:rPr>
      <w:kern w:val="0"/>
      <w:sz w:val="24"/>
      <w:szCs w:val="24"/>
    </w:rPr>
  </w:style>
  <w:style w:type="table" w:styleId="a8">
    <w:name w:val="Table Grid"/>
    <w:basedOn w:val="a1"/>
    <w:uiPriority w:val="59"/>
    <w:qFormat/>
    <w:locked/>
    <w:rsid w:val="008668DC"/>
    <w:rPr>
      <w:rFonts w:asciiTheme="minorHAnsi" w:eastAsiaTheme="minorEastAsia" w:hAnsiTheme="minorHAnsi" w:cstheme="minorBidi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sid w:val="008668DC"/>
    <w:rPr>
      <w:b/>
      <w:bCs/>
    </w:rPr>
  </w:style>
  <w:style w:type="character" w:styleId="aa">
    <w:name w:val="page number"/>
    <w:basedOn w:val="a0"/>
    <w:qFormat/>
    <w:rsid w:val="008668DC"/>
  </w:style>
  <w:style w:type="character" w:styleId="ab">
    <w:name w:val="FollowedHyperlink"/>
    <w:basedOn w:val="a0"/>
    <w:uiPriority w:val="99"/>
    <w:unhideWhenUsed/>
    <w:qFormat/>
    <w:rsid w:val="008668DC"/>
    <w:rPr>
      <w:color w:val="800080"/>
      <w:u w:val="single"/>
    </w:rPr>
  </w:style>
  <w:style w:type="character" w:styleId="ac">
    <w:name w:val="Hyperlink"/>
    <w:basedOn w:val="a0"/>
    <w:uiPriority w:val="99"/>
    <w:rsid w:val="008668DC"/>
    <w:rPr>
      <w:color w:val="0000FF"/>
      <w:u w:val="single"/>
    </w:rPr>
  </w:style>
  <w:style w:type="character" w:customStyle="1" w:styleId="Char1">
    <w:name w:val="页眉 Char"/>
    <w:basedOn w:val="a0"/>
    <w:link w:val="a6"/>
    <w:uiPriority w:val="99"/>
    <w:semiHidden/>
    <w:qFormat/>
    <w:rsid w:val="008668DC"/>
    <w:rPr>
      <w:rFonts w:ascii="Calibri" w:hAnsi="Calibri" w:cs="Calibri"/>
      <w:sz w:val="18"/>
      <w:szCs w:val="18"/>
    </w:rPr>
  </w:style>
  <w:style w:type="character" w:customStyle="1" w:styleId="Char0">
    <w:name w:val="页脚 Char"/>
    <w:basedOn w:val="a0"/>
    <w:link w:val="a5"/>
    <w:uiPriority w:val="99"/>
    <w:qFormat/>
    <w:rsid w:val="008668DC"/>
    <w:rPr>
      <w:rFonts w:ascii="Calibri" w:hAnsi="Calibri" w:cs="Calibri"/>
      <w:sz w:val="18"/>
      <w:szCs w:val="18"/>
    </w:rPr>
  </w:style>
  <w:style w:type="paragraph" w:customStyle="1" w:styleId="1">
    <w:name w:val="列出段落1"/>
    <w:basedOn w:val="a"/>
    <w:rsid w:val="008668DC"/>
    <w:pPr>
      <w:ind w:firstLineChars="200" w:firstLine="420"/>
    </w:pPr>
    <w:rPr>
      <w:rFonts w:cs="Times New Roman"/>
      <w:szCs w:val="22"/>
    </w:rPr>
  </w:style>
  <w:style w:type="character" w:customStyle="1" w:styleId="Char">
    <w:name w:val="批注框文本 Char"/>
    <w:basedOn w:val="a0"/>
    <w:link w:val="a4"/>
    <w:uiPriority w:val="99"/>
    <w:qFormat/>
    <w:rsid w:val="008668DC"/>
    <w:rPr>
      <w:rFonts w:asciiTheme="minorHAnsi" w:eastAsiaTheme="minorEastAsia" w:hAnsiTheme="minorHAnsi" w:cstheme="minorBidi"/>
      <w:sz w:val="18"/>
      <w:szCs w:val="18"/>
    </w:rPr>
  </w:style>
  <w:style w:type="paragraph" w:customStyle="1" w:styleId="font5">
    <w:name w:val="font5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6">
    <w:name w:val="font6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font7">
    <w:name w:val="font7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18"/>
      <w:szCs w:val="18"/>
    </w:rPr>
  </w:style>
  <w:style w:type="paragraph" w:customStyle="1" w:styleId="xl74">
    <w:name w:val="xl74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Courier New" w:hAnsi="Courier New" w:cs="Courier New"/>
      <w:kern w:val="0"/>
      <w:sz w:val="24"/>
      <w:szCs w:val="24"/>
    </w:rPr>
  </w:style>
  <w:style w:type="paragraph" w:customStyle="1" w:styleId="xl75">
    <w:name w:val="xl75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6">
    <w:name w:val="xl76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7">
    <w:name w:val="xl7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78">
    <w:name w:val="xl7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xl79">
    <w:name w:val="xl79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0">
    <w:name w:val="xl80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1">
    <w:name w:val="xl81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2">
    <w:name w:val="xl82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FF0000"/>
      <w:kern w:val="0"/>
      <w:sz w:val="24"/>
      <w:szCs w:val="24"/>
    </w:rPr>
  </w:style>
  <w:style w:type="paragraph" w:customStyle="1" w:styleId="xl83">
    <w:name w:val="xl83"/>
    <w:basedOn w:val="a"/>
    <w:qFormat/>
    <w:rsid w:val="008668DC"/>
    <w:pPr>
      <w:widowControl/>
      <w:spacing w:before="100" w:beforeAutospacing="1" w:after="100" w:afterAutospacing="1"/>
      <w:jc w:val="center"/>
    </w:pPr>
    <w:rPr>
      <w:rFonts w:ascii="宋体" w:hAnsi="宋体" w:cs="宋体"/>
      <w:b/>
      <w:bCs/>
      <w:kern w:val="0"/>
      <w:sz w:val="24"/>
      <w:szCs w:val="24"/>
    </w:rPr>
  </w:style>
  <w:style w:type="paragraph" w:customStyle="1" w:styleId="xl84">
    <w:name w:val="xl84"/>
    <w:basedOn w:val="a"/>
    <w:qFormat/>
    <w:rsid w:val="008668DC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5">
    <w:name w:val="xl85"/>
    <w:basedOn w:val="a"/>
    <w:qFormat/>
    <w:rsid w:val="008668DC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6">
    <w:name w:val="xl86"/>
    <w:basedOn w:val="a"/>
    <w:qFormat/>
    <w:rsid w:val="008668DC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kern w:val="0"/>
      <w:sz w:val="24"/>
      <w:szCs w:val="24"/>
    </w:rPr>
  </w:style>
  <w:style w:type="paragraph" w:customStyle="1" w:styleId="xl87">
    <w:name w:val="xl87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hAnsi="宋体" w:cs="宋体"/>
      <w:color w:val="000000"/>
      <w:kern w:val="0"/>
      <w:sz w:val="24"/>
      <w:szCs w:val="24"/>
    </w:rPr>
  </w:style>
  <w:style w:type="paragraph" w:customStyle="1" w:styleId="11">
    <w:name w:val="列出段落11"/>
    <w:basedOn w:val="a"/>
    <w:uiPriority w:val="99"/>
    <w:unhideWhenUsed/>
    <w:qFormat/>
    <w:rsid w:val="008668DC"/>
    <w:pPr>
      <w:ind w:firstLineChars="200" w:firstLine="420"/>
    </w:pPr>
    <w:rPr>
      <w:rFonts w:asciiTheme="minorHAnsi" w:eastAsiaTheme="minorEastAsia" w:hAnsiTheme="minorHAnsi" w:cstheme="minorBidi"/>
      <w:szCs w:val="22"/>
    </w:rPr>
  </w:style>
  <w:style w:type="paragraph" w:customStyle="1" w:styleId="font8">
    <w:name w:val="font8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宋体" w:hAnsi="宋体" w:cs="宋体"/>
      <w:color w:val="000000"/>
      <w:kern w:val="0"/>
      <w:sz w:val="20"/>
      <w:szCs w:val="20"/>
    </w:rPr>
  </w:style>
  <w:style w:type="paragraph" w:customStyle="1" w:styleId="xl88">
    <w:name w:val="xl88"/>
    <w:basedOn w:val="a"/>
    <w:qFormat/>
    <w:rsid w:val="008668DC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黑体" w:eastAsia="黑体" w:hAnsi="黑体" w:cs="宋体"/>
      <w:kern w:val="0"/>
      <w:sz w:val="28"/>
      <w:szCs w:val="28"/>
    </w:rPr>
  </w:style>
  <w:style w:type="paragraph" w:customStyle="1" w:styleId="xl89">
    <w:name w:val="xl89"/>
    <w:basedOn w:val="a"/>
    <w:qFormat/>
    <w:rsid w:val="008668DC"/>
    <w:pPr>
      <w:widowControl/>
      <w:spacing w:before="100" w:beforeAutospacing="1" w:after="100" w:afterAutospacing="1"/>
      <w:jc w:val="left"/>
    </w:pPr>
    <w:rPr>
      <w:rFonts w:ascii="黑体" w:eastAsia="黑体" w:hAnsi="黑体" w:cs="宋体"/>
      <w:kern w:val="0"/>
      <w:sz w:val="28"/>
      <w:szCs w:val="28"/>
    </w:rPr>
  </w:style>
  <w:style w:type="paragraph" w:styleId="ad">
    <w:name w:val="List Paragraph"/>
    <w:basedOn w:val="a"/>
    <w:uiPriority w:val="34"/>
    <w:qFormat/>
    <w:rsid w:val="008668DC"/>
    <w:pPr>
      <w:ind w:firstLineChars="200" w:firstLine="420"/>
    </w:pPr>
  </w:style>
  <w:style w:type="paragraph" w:customStyle="1" w:styleId="p0">
    <w:name w:val="p0"/>
    <w:basedOn w:val="a"/>
    <w:qFormat/>
    <w:rsid w:val="008668DC"/>
    <w:pPr>
      <w:widowControl/>
    </w:pPr>
    <w:rPr>
      <w:rFonts w:ascii="Times New Roman" w:hAnsi="Times New Roman" w:cs="Times New Roman"/>
      <w:kern w:val="0"/>
    </w:rPr>
  </w:style>
  <w:style w:type="paragraph" w:customStyle="1" w:styleId="TableParagraph">
    <w:name w:val="Table Paragraph"/>
    <w:basedOn w:val="a"/>
    <w:uiPriority w:val="1"/>
    <w:qFormat/>
    <w:rsid w:val="008668DC"/>
    <w:pPr>
      <w:spacing w:line="292" w:lineRule="exact"/>
      <w:ind w:left="107"/>
    </w:pPr>
    <w:rPr>
      <w:rFonts w:ascii="宋体" w:hAnsi="宋体" w:cs="宋体"/>
      <w:lang w:val="zh-CN" w:bidi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76</Words>
  <Characters>434</Characters>
  <Application>Microsoft Office Word</Application>
  <DocSecurity>0</DocSecurity>
  <Lines>3</Lines>
  <Paragraphs>1</Paragraphs>
  <ScaleCrop>false</ScaleCrop>
  <Company>MC SYSTEM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（2018）鲁特设协函字31号</dc:title>
  <dc:creator>peixun</dc:creator>
  <cp:lastModifiedBy>Windows 用户</cp:lastModifiedBy>
  <cp:revision>4</cp:revision>
  <cp:lastPrinted>2019-06-18T06:26:00Z</cp:lastPrinted>
  <dcterms:created xsi:type="dcterms:W3CDTF">2020-10-15T06:35:00Z</dcterms:created>
  <dcterms:modified xsi:type="dcterms:W3CDTF">2020-10-20T15:35:00Z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