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0"/>
        </w:tabs>
        <w:spacing w:line="54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《</w:t>
      </w:r>
      <w:bookmarkStart w:id="0" w:name="_GoBack"/>
      <w:r>
        <w:rPr>
          <w:rFonts w:hint="eastAsia" w:ascii="仿宋" w:hAnsi="仿宋" w:eastAsia="仿宋" w:cs="Times New Roman"/>
          <w:b/>
          <w:sz w:val="36"/>
          <w:szCs w:val="36"/>
        </w:rPr>
        <w:t>D级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压力容器设计审批人员专业能力评价申请表</w:t>
      </w:r>
      <w:bookmarkEnd w:id="0"/>
      <w:r>
        <w:rPr>
          <w:rFonts w:hint="eastAsia" w:ascii="仿宋" w:hAnsi="仿宋" w:eastAsia="仿宋" w:cs="Times New Roman"/>
          <w:b/>
          <w:sz w:val="36"/>
          <w:szCs w:val="36"/>
        </w:rPr>
        <w:t>》</w:t>
      </w:r>
    </w:p>
    <w:p>
      <w:pPr>
        <w:tabs>
          <w:tab w:val="left" w:pos="9540"/>
        </w:tabs>
        <w:spacing w:line="540" w:lineRule="exact"/>
        <w:jc w:val="center"/>
        <w:rPr>
          <w:rFonts w:ascii="宋体" w:hAnsi="宋体" w:eastAsia="等线" w:cs="Times New Roman"/>
          <w:sz w:val="22"/>
        </w:rPr>
      </w:pP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姓 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2寸免冠正面照片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eastAsia="等线" w:cs="Times New Roman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</w:t>
            </w: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        （单位盖章）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邮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电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  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□设计人员   □校核人员   □</w:t>
            </w:r>
            <w:r>
              <w:rPr>
                <w:rFonts w:hint="eastAsia" w:ascii="宋体" w:hAnsi="宋体"/>
                <w:sz w:val="24"/>
              </w:rPr>
              <w:t>审核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人员   □ </w:t>
            </w:r>
            <w:r>
              <w:rPr>
                <w:rFonts w:hint="eastAsia" w:ascii="宋体" w:hAnsi="宋体"/>
                <w:sz w:val="24"/>
              </w:rPr>
              <w:t>批准</w:t>
            </w:r>
            <w:r>
              <w:rPr>
                <w:rFonts w:hint="eastAsia" w:ascii="宋体" w:hAnsi="宋体" w:eastAsia="等线" w:cs="Times New Roman"/>
                <w:sz w:val="24"/>
              </w:rPr>
              <w:t>人员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120" w:firstLineChars="50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 取证             □ 换证   证件到期时间：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压力容器设计校核、审核简历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</w:tbl>
    <w:p>
      <w:pPr>
        <w:spacing w:beforeLines="50" w:line="400" w:lineRule="exact"/>
        <w:jc w:val="left"/>
        <w:textAlignment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60746"/>
    <w:rsid w:val="00162704"/>
    <w:rsid w:val="001C133E"/>
    <w:rsid w:val="001C1C2F"/>
    <w:rsid w:val="001D7DB0"/>
    <w:rsid w:val="001E37DD"/>
    <w:rsid w:val="001E7ABB"/>
    <w:rsid w:val="00214625"/>
    <w:rsid w:val="002422E7"/>
    <w:rsid w:val="00264C42"/>
    <w:rsid w:val="00284925"/>
    <w:rsid w:val="002961A1"/>
    <w:rsid w:val="002C5AE9"/>
    <w:rsid w:val="002D6DEA"/>
    <w:rsid w:val="00334E86"/>
    <w:rsid w:val="00357F2E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F6E13"/>
    <w:rsid w:val="00804744"/>
    <w:rsid w:val="008323BB"/>
    <w:rsid w:val="008772B9"/>
    <w:rsid w:val="00922297"/>
    <w:rsid w:val="009879AF"/>
    <w:rsid w:val="009A61FE"/>
    <w:rsid w:val="009D4F80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500BA"/>
    <w:rsid w:val="00B76604"/>
    <w:rsid w:val="00B93E45"/>
    <w:rsid w:val="00B9442B"/>
    <w:rsid w:val="00BA43CA"/>
    <w:rsid w:val="00BA468D"/>
    <w:rsid w:val="00BA7863"/>
    <w:rsid w:val="00BC6EFC"/>
    <w:rsid w:val="00C02437"/>
    <w:rsid w:val="00C03C0C"/>
    <w:rsid w:val="00C23735"/>
    <w:rsid w:val="00CA0CFE"/>
    <w:rsid w:val="00CC3351"/>
    <w:rsid w:val="00CF0DF9"/>
    <w:rsid w:val="00D113EC"/>
    <w:rsid w:val="00D46E22"/>
    <w:rsid w:val="00D94523"/>
    <w:rsid w:val="00DB7007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  <w:rsid w:val="522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7">
    <w:name w:val="Hyperlink"/>
    <w:basedOn w:val="6"/>
    <w:unhideWhenUsed/>
    <w:qFormat/>
    <w:uiPriority w:val="99"/>
    <w:rPr>
      <w:color w:val="1D1D1D"/>
      <w:u w:val="none"/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文字 Char"/>
    <w:basedOn w:val="6"/>
    <w:link w:val="2"/>
    <w:semiHidden/>
    <w:qFormat/>
    <w:uiPriority w:val="99"/>
  </w:style>
  <w:style w:type="character" w:customStyle="1" w:styleId="12">
    <w:name w:val="批注主题 Char"/>
    <w:basedOn w:val="11"/>
    <w:link w:val="4"/>
    <w:semiHidden/>
    <w:qFormat/>
    <w:uiPriority w:val="99"/>
    <w:rPr>
      <w:b/>
      <w:bCs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444</Characters>
  <Lines>3</Lines>
  <Paragraphs>1</Paragraphs>
  <TotalTime>8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2020-10-29T09:12:00Z</dcterms:created>
  <dc:creator>admin</dc:creator>
  <cp:lastModifiedBy>凤凌长空</cp:lastModifiedBy>
  <cp:lastPrinted>2019-11-20T00:37:00Z</cp:lastPrinted>
  <dcterms:modified xsi:type="dcterms:W3CDTF">2021-03-19T08:48:28Z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