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 w:val="0"/>
          <w:bCs/>
          <w:color w:val="000000"/>
          <w:kern w:val="0"/>
          <w:sz w:val="32"/>
          <w:szCs w:val="32"/>
          <w:lang w:bidi="ar"/>
        </w:rPr>
      </w:pPr>
      <w:r>
        <w:rPr>
          <w:rFonts w:hint="eastAsia" w:ascii="黑体" w:hAnsi="黑体" w:eastAsia="黑体" w:cs="黑体"/>
          <w:b w:val="0"/>
          <w:bCs/>
          <w:color w:val="000000"/>
          <w:kern w:val="0"/>
          <w:sz w:val="32"/>
          <w:szCs w:val="32"/>
          <w:lang w:bidi="ar"/>
        </w:rPr>
        <w:t>附件2</w:t>
      </w:r>
    </w:p>
    <w:p>
      <w:pPr>
        <w:widowControl/>
        <w:jc w:val="center"/>
        <w:rPr>
          <w:rFonts w:hint="eastAsia" w:ascii="方正小标宋简体" w:hAnsi="方正小标宋简体" w:eastAsia="方正小标宋简体" w:cs="方正小标宋简体"/>
          <w:b w:val="0"/>
          <w:bCs/>
          <w:color w:val="000000"/>
          <w:kern w:val="0"/>
          <w:sz w:val="40"/>
          <w:szCs w:val="40"/>
          <w:lang w:bidi="ar"/>
        </w:rPr>
      </w:pPr>
      <w:bookmarkStart w:id="0" w:name="_GoBack"/>
      <w:bookmarkEnd w:id="0"/>
      <w:r>
        <w:rPr>
          <w:rFonts w:hint="eastAsia" w:ascii="方正小标宋简体" w:hAnsi="方正小标宋简体" w:eastAsia="方正小标宋简体" w:cs="方正小标宋简体"/>
          <w:b w:val="0"/>
          <w:bCs/>
          <w:color w:val="000000"/>
          <w:kern w:val="0"/>
          <w:sz w:val="40"/>
          <w:szCs w:val="40"/>
          <w:lang w:bidi="ar"/>
        </w:rPr>
        <w:t>电梯使用单位监督抽查情况一览表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72"/>
        <w:gridCol w:w="1762"/>
        <w:gridCol w:w="2520"/>
        <w:gridCol w:w="647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6" w:type="dxa"/>
            <w:noWrap w:val="0"/>
            <w:vAlign w:val="center"/>
          </w:tcPr>
          <w:p>
            <w:pPr>
              <w:widowControl/>
              <w:textAlignment w:val="center"/>
              <w:rPr>
                <w:rFonts w:hint="eastAsia" w:ascii="黑体" w:hAnsi="黑体" w:eastAsia="黑体" w:cs="黑体"/>
                <w:kern w:val="0"/>
                <w:szCs w:val="21"/>
              </w:rPr>
            </w:pPr>
            <w:r>
              <w:rPr>
                <w:rFonts w:hint="eastAsia" w:ascii="黑体" w:hAnsi="黑体" w:eastAsia="黑体" w:cs="黑体"/>
                <w:kern w:val="0"/>
                <w:szCs w:val="21"/>
              </w:rPr>
              <w:t>序号</w:t>
            </w:r>
          </w:p>
        </w:tc>
        <w:tc>
          <w:tcPr>
            <w:tcW w:w="672" w:type="dxa"/>
            <w:noWrap w:val="0"/>
            <w:vAlign w:val="center"/>
          </w:tcPr>
          <w:p>
            <w:pPr>
              <w:widowControl/>
              <w:textAlignment w:val="center"/>
              <w:rPr>
                <w:rFonts w:hint="eastAsia" w:ascii="黑体" w:hAnsi="黑体" w:eastAsia="黑体" w:cs="黑体"/>
                <w:kern w:val="0"/>
                <w:szCs w:val="21"/>
              </w:rPr>
            </w:pPr>
            <w:r>
              <w:rPr>
                <w:rFonts w:hint="eastAsia" w:ascii="黑体" w:hAnsi="黑体" w:eastAsia="黑体" w:cs="黑体"/>
                <w:kern w:val="0"/>
                <w:szCs w:val="21"/>
              </w:rPr>
              <w:t>市</w:t>
            </w:r>
          </w:p>
        </w:tc>
        <w:tc>
          <w:tcPr>
            <w:tcW w:w="1762" w:type="dxa"/>
            <w:noWrap w:val="0"/>
            <w:vAlign w:val="center"/>
          </w:tcPr>
          <w:p>
            <w:pPr>
              <w:widowControl/>
              <w:jc w:val="center"/>
              <w:textAlignment w:val="center"/>
              <w:rPr>
                <w:rFonts w:hint="eastAsia" w:ascii="黑体" w:hAnsi="黑体" w:eastAsia="黑体" w:cs="黑体"/>
                <w:kern w:val="0"/>
                <w:szCs w:val="21"/>
              </w:rPr>
            </w:pPr>
            <w:r>
              <w:rPr>
                <w:rFonts w:hint="eastAsia" w:ascii="黑体" w:hAnsi="黑体" w:eastAsia="黑体" w:cs="黑体"/>
                <w:kern w:val="0"/>
                <w:szCs w:val="21"/>
              </w:rPr>
              <w:t>抽查单位</w:t>
            </w:r>
          </w:p>
        </w:tc>
        <w:tc>
          <w:tcPr>
            <w:tcW w:w="2520" w:type="dxa"/>
            <w:noWrap w:val="0"/>
            <w:vAlign w:val="center"/>
          </w:tcPr>
          <w:p>
            <w:pPr>
              <w:widowControl/>
              <w:jc w:val="center"/>
              <w:textAlignment w:val="center"/>
              <w:rPr>
                <w:rFonts w:hint="eastAsia" w:ascii="黑体" w:hAnsi="黑体" w:eastAsia="黑体" w:cs="黑体"/>
                <w:kern w:val="0"/>
                <w:szCs w:val="21"/>
              </w:rPr>
            </w:pPr>
            <w:r>
              <w:rPr>
                <w:rFonts w:hint="eastAsia" w:ascii="黑体" w:hAnsi="黑体" w:eastAsia="黑体" w:cs="黑体"/>
                <w:kern w:val="0"/>
                <w:szCs w:val="21"/>
              </w:rPr>
              <w:t>设备使用登记证编号</w:t>
            </w:r>
          </w:p>
          <w:p>
            <w:pPr>
              <w:widowControl/>
              <w:jc w:val="center"/>
              <w:textAlignment w:val="center"/>
              <w:rPr>
                <w:rFonts w:hint="eastAsia" w:ascii="黑体" w:hAnsi="黑体" w:eastAsia="黑体" w:cs="黑体"/>
                <w:kern w:val="0"/>
                <w:szCs w:val="21"/>
              </w:rPr>
            </w:pPr>
            <w:r>
              <w:rPr>
                <w:rFonts w:hint="eastAsia" w:ascii="黑体" w:hAnsi="黑体" w:eastAsia="黑体" w:cs="黑体"/>
                <w:kern w:val="0"/>
                <w:szCs w:val="21"/>
              </w:rPr>
              <w:t>（或注册代码）</w:t>
            </w:r>
          </w:p>
        </w:tc>
        <w:tc>
          <w:tcPr>
            <w:tcW w:w="6470" w:type="dxa"/>
            <w:noWrap w:val="0"/>
            <w:vAlign w:val="center"/>
          </w:tcPr>
          <w:p>
            <w:pPr>
              <w:widowControl/>
              <w:ind w:firstLine="420"/>
              <w:jc w:val="center"/>
              <w:textAlignment w:val="center"/>
              <w:rPr>
                <w:rFonts w:hint="eastAsia" w:ascii="黑体" w:hAnsi="黑体" w:eastAsia="黑体" w:cs="黑体"/>
                <w:kern w:val="0"/>
                <w:szCs w:val="21"/>
              </w:rPr>
            </w:pPr>
            <w:r>
              <w:rPr>
                <w:rFonts w:hint="eastAsia" w:ascii="黑体" w:hAnsi="黑体" w:eastAsia="黑体" w:cs="黑体"/>
                <w:kern w:val="0"/>
                <w:szCs w:val="21"/>
                <w:lang w:val="en-US" w:eastAsia="zh-CN"/>
              </w:rPr>
              <w:t>抽查</w:t>
            </w:r>
            <w:r>
              <w:rPr>
                <w:rFonts w:hint="eastAsia" w:ascii="黑体" w:hAnsi="黑体" w:eastAsia="黑体" w:cs="黑体"/>
                <w:kern w:val="0"/>
                <w:szCs w:val="21"/>
              </w:rPr>
              <w:t>发现</w:t>
            </w:r>
            <w:r>
              <w:rPr>
                <w:rFonts w:hint="eastAsia" w:ascii="黑体" w:hAnsi="黑体" w:eastAsia="黑体" w:cs="黑体"/>
                <w:kern w:val="0"/>
                <w:szCs w:val="21"/>
                <w:lang w:val="en-US" w:eastAsia="zh-CN"/>
              </w:rPr>
              <w:t>的主要</w:t>
            </w:r>
            <w:r>
              <w:rPr>
                <w:rFonts w:hint="eastAsia" w:ascii="黑体" w:hAnsi="黑体" w:eastAsia="黑体" w:cs="黑体"/>
                <w:kern w:val="0"/>
                <w:szCs w:val="21"/>
              </w:rPr>
              <w:t>问题</w:t>
            </w:r>
          </w:p>
        </w:tc>
        <w:tc>
          <w:tcPr>
            <w:tcW w:w="1940" w:type="dxa"/>
            <w:noWrap w:val="0"/>
            <w:vAlign w:val="center"/>
          </w:tcPr>
          <w:p>
            <w:pPr>
              <w:jc w:val="center"/>
              <w:rPr>
                <w:rFonts w:hint="eastAsia" w:ascii="黑体" w:hAnsi="黑体" w:eastAsia="黑体" w:cs="黑体"/>
                <w:szCs w:val="21"/>
                <w:lang w:val="en-US" w:eastAsia="zh-CN"/>
              </w:rPr>
            </w:pPr>
            <w:r>
              <w:rPr>
                <w:rFonts w:hint="eastAsia" w:ascii="黑体" w:hAnsi="黑体" w:eastAsia="黑体" w:cs="黑体"/>
                <w:kern w:val="0"/>
                <w:szCs w:val="21"/>
              </w:rPr>
              <w:t>整改</w:t>
            </w:r>
            <w:r>
              <w:rPr>
                <w:rFonts w:hint="eastAsia" w:ascii="黑体" w:hAnsi="黑体" w:eastAsia="黑体" w:cs="黑体"/>
                <w:kern w:val="0"/>
                <w:szCs w:val="21"/>
                <w:lang w:val="en-US" w:eastAsia="zh-CN"/>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金科智慧服务集团股份有限公司山东分公司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31103701042016073002</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31103701042016073003</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31103701042016073004</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31103701042016073005</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31103701042016073006</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31103701042016073008</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31103701042016073009</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1.双重预防机制：《风险分级管控清单》未明确责任人、无风险公告栏（牌）、风险告知卡、年度评审总结；</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2.无警示标志（4#-西-西、4#-西-东）。不符合《特设法》第四十三条要求。</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龙湖物业服务集团有限公司济南分公司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梯11鲁AC0973(18)</w:t>
            </w:r>
          </w:p>
          <w:p>
            <w:pPr>
              <w:pStyle w:val="8"/>
              <w:spacing w:beforeLines="0" w:after="0" w:afterLines="0" w:line="240" w:lineRule="exact"/>
              <w:ind w:left="0" w:leftChars="0" w:firstLine="0" w:firstLineChars="0"/>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梯11鲁AC0971(18)</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梯11鲁AC0972(18)</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梯11鲁AC0976(18)</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梯11鲁AC0975(18)</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梯11鲁AC0974(18)</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梯11鲁AC0977(18)</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1.双重预防机制：无风险公告栏（</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牌）、风险告知卡、年度评审总结；</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润忻享商业管理（上海）有限公司济南分公司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梯31鲁AA0607(19)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梯31鲁AA0604(19)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梯31鲁AA0682(19)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梯31鲁AA0683(19)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梯31鲁AA0672(19)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梯31鲁AA0673(19)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梯31鲁AA0676(19)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梯31鲁AA0677(19)</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1.《风险分级管控清单》未明确责任人。</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注：使用单位于2023年8月30日进行更名，现用名为：</w:t>
            </w:r>
            <w:r>
              <w:rPr>
                <w:rFonts w:hint="eastAsia" w:ascii="方正仿宋_GB2312" w:hAnsi="方正仿宋_GB2312" w:eastAsia="方正仿宋_GB2312" w:cs="方正仿宋_GB2312"/>
                <w:szCs w:val="21"/>
              </w:rPr>
              <w:t>润忻享商业管理（成都）有限公司济南分公司，更名后相关资料变更手续正在办理。</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济南市槐荫区公共就业和人才服务中心</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30103701042013124411</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1.双重预防机制：无风险点排查、危险源辨识分析、风险评价、《风险清单台账》、《风险分级管控清单》、风险公告栏（牌）、风险告知卡、风险分级管控措施、隐患排查治理台账、年度评审总结；</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2.无警示标识（乘客易于注意的显著位置），不符合《特设法》第四十三条要求。</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金碧物业有限公司济南分公司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梯11鲁AA0423（19）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梯11鲁AA0421（19）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梯11鲁AA0422（19）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梯11鲁AA0387（19）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梯11鲁AA0388（19）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梯11鲁AA0389（19）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梯11鲁AA0386（19）</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梯11鲁AA0385（19）</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1.无特种设备风险管控评审和隐患排查治理情况总结。</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山东浙新置业有限公司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梯11鲁AM1856(23)</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梯11鲁AM1855(23)</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梯11鲁AM1858(23)</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梯11鲁AM1857(23)</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梯11鲁AM1860(23)</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梯11鲁AM1859(23)</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1.双重预防机制：无风险点排查、危险源辨识分析、风险评价、《风险清单台账》、《风险分级管控清单》、风险公告栏（牌）、风险告知卡、风险分级管控措施、隐患排查治理台账、年度评审总结；</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2.无日常巡查记录，不符合TSG08-2017第2.5项要求，不符合《特设法》第八十三条要求；</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3.断电紧急报警装置失效（1#-东梯），不符合《山东省特种设备安全条例》中第五十七条（一）、（二）规定；</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4.紧急报警无人接听（1#-西梯），不符合《山东省特种设备安全条例》中第五十七条（一）、（二）规定。</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北京万科物业服务有限公司济南分公司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31103701042016010965</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31103701042016010968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31103701042016010969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31103701042015125102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31103701042015125103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31103701042015125104</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31103701042015125105</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1.无《风险清单台账》、风险公告栏（牌）、风险告知卡、隐患排查治理台账、年度评审总结；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2.紧急报警装置断电失效（2#楼3单元北梯、3#楼2单元南梯），不符合《山东省特种设备安全条例》中第五十七条（一）、（二）规定。</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鑫苑科技服务集团有限公司山东分公司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梯11鲁AE0335(17)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梯11鲁AE0336(17)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梯11鲁AE0337(17)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梯11鲁AE0338(17)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梯11鲁AE0339(17)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梯11鲁AE0340(17)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梯11鲁AE0341(17)</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1.使用单位未在重点区域（或醒目位置）设置安全风险公告栏（或牌），向员工发放安全风险告知卡等形式进行风险告知，无隐患排查治理台账、年度评审总结；</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2.日常巡查记录签字人员为赵云涛，电梯安全管理制度无赵云涛职责责任任命，不符合TSG 08-2017《特种设备使用管理规则》2.6.1项要求；</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3.无电梯安全警示标志（7台），不符合《特设法》第四十三条要求。</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济南市历城区全福街道小辛社区股份经济合作社</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梯11鲁AE1513(18)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梯11鲁AE1515(18)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梯11鲁AE1516(18)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梯11鲁AE1517(18)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梯11鲁AE1518(18)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梯11鲁AE1519(18)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梯11鲁AE1520(18)</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1.无风险点排查、危险源辨识分析、风险评价、《风险清单台账》、《风险分级管控清单》、风险公告栏（牌）、风险告知卡、风险分级管控措施、隐患排查治理台账、年度评审总结；</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2.日常巡查记录无巡查内容，无巡查日期及巡查人员签字，不符合TSG08-2017第2.5项及TSG T7001-2009第1.4项要求；</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3.未张贴《特种设备使用标志》、警示标志（7台），不符合《特设法》第四十、四十三条要求；</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4.未设置（配备）电梯安全总监、电梯安全员；</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5.无有效期内的电梯保险。</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济南金科骏耀房地产开发有限公司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梯11鲁AK1020(21)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梯11鲁AK1023(21)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梯11鲁AK1024(21)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梯11鲁AK1026(21)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梯11鲁AK1028(21)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梯11鲁AK1030(21)</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1.无风险点排查、危险源辨识分析、风险评价、风险公告栏（牌）、风险告知卡、隐患排查治理台账、年度评审总结；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2.未任命电梯安全总监、电梯安全员；</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安全技术档案：日常巡查记录王强、王硕、刘莹军签字巡查，日常巡查记录不能体现电梯信息，王强、王硕无安全管理人员证书，且管理制度无职责任命，注：王强、王硕、刘莹军为物业（金科智慧服务集团股份有限公司山东分公司）人员，不符合TSG08-2017第2.5项要求，不符合《特设法》第三十五条要求。</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11</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青岛瑞海物业管理有限公司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31103702032014100057</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31103702032014100053</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31103702032014100055</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31103702032014100056</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31103702032014100052</w:t>
            </w:r>
          </w:p>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31103702032014100054</w:t>
            </w:r>
          </w:p>
        </w:tc>
        <w:tc>
          <w:tcPr>
            <w:tcW w:w="6470"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未发现问题</w:t>
            </w:r>
          </w:p>
        </w:tc>
        <w:tc>
          <w:tcPr>
            <w:tcW w:w="1940" w:type="dxa"/>
            <w:noWrap w:val="0"/>
            <w:vAlign w:val="center"/>
          </w:tcPr>
          <w:p>
            <w:pPr>
              <w:pStyle w:val="8"/>
              <w:ind w:left="0" w:leftChars="0" w:firstLine="0" w:firstLineChars="0"/>
              <w:jc w:val="left"/>
              <w:rPr>
                <w:rFonts w:hint="eastAsia" w:ascii="方正仿宋_GB2312" w:hAnsi="方正仿宋_GB2312" w:eastAsia="方正仿宋_GB2312" w:cs="方正仿宋_GB2312"/>
                <w:szCs w:val="21"/>
                <w:lang w:eastAsia="zh-CN"/>
              </w:rPr>
            </w:pPr>
            <w:r>
              <w:rPr>
                <w:rFonts w:hint="eastAsia" w:ascii="方正仿宋_GB2312" w:hAnsi="方正仿宋_GB2312" w:eastAsia="方正仿宋_GB2312" w:cs="方正仿宋_GB2312"/>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12</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青岛绿野物业管理有限公司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31103702032017010034</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31103702032017010033</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31103702032017010032</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31103702032017010031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31103702032017010030</w:t>
            </w:r>
          </w:p>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31103702032017010029</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1.未按总局令配备电梯安全总监电梯安全员；</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2.未建立双重预防机制；应立案处罚</w:t>
            </w:r>
          </w:p>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3.未张贴电梯使用的安全注意事项和警示标志，《特设法》第八十七条（三）规定，应下达监察指令</w:t>
            </w:r>
            <w:r>
              <w:rPr>
                <w:rFonts w:hint="eastAsia" w:ascii="方正仿宋_GB2312" w:hAnsi="方正仿宋_GB2312" w:eastAsia="方正仿宋_GB2312" w:cs="方正仿宋_GB2312"/>
                <w:kern w:val="0"/>
                <w:szCs w:val="21"/>
              </w:rPr>
              <w:br w:type="textWrapping"/>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13</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保利物业服务股份有限公司李沧分公司</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梯11鲁B08777（18）</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梯11鲁B08778（18）</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梯11鲁B08779（18）</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梯11鲁B08780（18）</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梯11鲁B08776（18）</w:t>
            </w:r>
          </w:p>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梯11鲁B08775（18）</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1.未按总局令配备电梯安全总监电梯安全员；</w:t>
            </w:r>
          </w:p>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2.未按照TSG08-2017的要求设置安全管理机构（在用电梯126台），《特设法》第八十七条第一款应下达监察指令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14</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青岛华澜大酒店有限公司</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梯11鲁B54133（16）</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31103702132016100075</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31103702132016100074</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31103702132016100072</w:t>
            </w:r>
          </w:p>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31103702132016100071</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31103702132016100073</w:t>
            </w:r>
          </w:p>
        </w:tc>
        <w:tc>
          <w:tcPr>
            <w:tcW w:w="6470"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1.未按总局令配备电梯安全总监电梯安全员；</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2.29号楼-2号29号楼-1号未张贴电梯使用的安全注意事项和警示标志，《特设法》第八十七条（三）规定，应下达监察指令。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15</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青岛第八人民医院</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30123702132005060002</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30123702132005070005</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30123702132005070006</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30123702132005060003</w:t>
            </w:r>
          </w:p>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30123702132005070002</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梯11鲁B39418（21）</w:t>
            </w:r>
          </w:p>
        </w:tc>
        <w:tc>
          <w:tcPr>
            <w:tcW w:w="6470"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1.未按总局令配备电梯安全总监电梯安全员。</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16</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青岛都霖物业发展有限公司</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31103702142016120073</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31103702142016120075</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31103702142016120074</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31103702142016120072</w:t>
            </w:r>
          </w:p>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31103702142016120071</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31103702142016120070</w:t>
            </w:r>
          </w:p>
        </w:tc>
        <w:tc>
          <w:tcPr>
            <w:tcW w:w="6470"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1.未按TSG08-2017第2.6项的要求制定电梯安全管理制度。</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17</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佳兆业物业管理（深圳）有限公司青岛云水岸物业服务中心</w:t>
            </w:r>
          </w:p>
        </w:tc>
        <w:tc>
          <w:tcPr>
            <w:tcW w:w="2520" w:type="dxa"/>
            <w:noWrap w:val="0"/>
            <w:vAlign w:val="center"/>
          </w:tcPr>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梯11鲁B14471（19）</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梯11鲁B14470（19）</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梯11鲁B14462（19）</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梯11鲁B14489（19）</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梯11鲁B14485（19）</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梯11鲁B14478（19）</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1.未按总局令配备电梯安全总监电梯安全员；</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2.未按TSG08-2017的要求设置安全管理机构，（在用电梯73台）《特设法》第八十七条第一款应下达监察指令。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18</w:t>
            </w:r>
          </w:p>
        </w:tc>
        <w:tc>
          <w:tcPr>
            <w:tcW w:w="67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绿城物业服务集团有限公司青岛分公司</w:t>
            </w:r>
          </w:p>
        </w:tc>
        <w:tc>
          <w:tcPr>
            <w:tcW w:w="2520" w:type="dxa"/>
            <w:noWrap w:val="0"/>
            <w:vAlign w:val="center"/>
          </w:tcPr>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31103702142016070136</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31103702142016070134</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31103702142016070142</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31103702142016070139</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31103702142016070140</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31103702142016070141</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1.缺少特种设备隐患排查治理制度，特种设备采购安装改造修理报废制度，不符合TSG08-2017第2.6项的要求。</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19</w:t>
            </w:r>
          </w:p>
        </w:tc>
        <w:tc>
          <w:tcPr>
            <w:tcW w:w="67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青岛天一仁和物业服务有限公司</w:t>
            </w:r>
          </w:p>
        </w:tc>
        <w:tc>
          <w:tcPr>
            <w:tcW w:w="2520" w:type="dxa"/>
            <w:noWrap w:val="0"/>
            <w:vAlign w:val="center"/>
          </w:tcPr>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梯11鲁B52764（22）</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梯11鲁B52763（22）</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梯11鲁B52766（22）</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梯11鲁B52765（22）</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梯11鲁B52704（22）</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梯11鲁B52703（22）</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1.未按总局令配备电梯安全总监电梯安全员；</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2.缺少特种设备隐患排查治理制度，特种设备采购安装改造修理报废制度，不符合TSG08-2017第2.6项的要求。</w:t>
            </w:r>
            <w:r>
              <w:rPr>
                <w:rFonts w:hint="eastAsia" w:ascii="方正仿宋_GB2312" w:hAnsi="方正仿宋_GB2312" w:eastAsia="方正仿宋_GB2312" w:cs="方正仿宋_GB2312"/>
                <w:kern w:val="0"/>
                <w:szCs w:val="21"/>
              </w:rPr>
              <w:br w:type="textWrapping"/>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20</w:t>
            </w:r>
          </w:p>
        </w:tc>
        <w:tc>
          <w:tcPr>
            <w:tcW w:w="67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青岛</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青岛国宏置业有限公司</w:t>
            </w:r>
          </w:p>
        </w:tc>
        <w:tc>
          <w:tcPr>
            <w:tcW w:w="2520" w:type="dxa"/>
            <w:noWrap w:val="0"/>
            <w:vAlign w:val="center"/>
          </w:tcPr>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31103702142013110002</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31103702142013110001</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31103702142013110004</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31103702142013110003</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31103702142013110005</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31103702142013110006</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1.未按总局令配备电梯安全总监电梯安全员；</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山东省特种设备安全监督管理系统中使用单位名称为“国宏雅居/青岛国宏置业有限公司”，实际使用管理单位为“青岛市城阳区流亭街道南阳社区居民委员会”，未及时变更使用单位。原“青岛国宏置业有限公司”已不存在。</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21</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淄博</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沂源嘉城物业有限公司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311010113202153189</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311010113202153363</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311010113202153354</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311010113202153065</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311010113202153353</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311010113202153362</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311010113202153190</w:t>
            </w:r>
          </w:p>
          <w:p>
            <w:pPr>
              <w:jc w:val="left"/>
              <w:textAlignment w:val="center"/>
              <w:rPr>
                <w:rFonts w:ascii="方正仿宋_GB2312" w:hAnsi="方正仿宋_GB2312" w:eastAsia="方正仿宋_GB2312" w:cs="方正仿宋_GB2312"/>
                <w:kern w:val="0"/>
                <w:szCs w:val="21"/>
              </w:rPr>
            </w:pP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3.安全技术档案中无电梯日常巡查记录表；（现场已提供）</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4.无电梯责任保险。</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22</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淄博</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沂源新居物业服务有限公司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梯11鲁C14671(20) </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梯11鲁C14670(20) </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梯11鲁C14669(20)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梯11鲁C14665(20)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梯11鲁C14664(20)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梯11鲁C14663(20)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梯11鲁C14677(20)</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2.无有效成立电梯安全管理机构，安全管理责任人未取得相应安全管理人员资格证书，不符合《特设法》第八十六、八十七条，应下达监察指令</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3.安全技术档案无2023年5月份之后的日常维护保养单，日常巡查记录，不符合《特设法》第</w:t>
            </w:r>
            <w:r>
              <w:rPr>
                <w:rFonts w:hint="eastAsia" w:ascii="方正仿宋_GB2312" w:hAnsi="方正仿宋_GB2312" w:eastAsia="方正仿宋_GB2312" w:cs="方正仿宋_GB2312"/>
                <w:szCs w:val="21"/>
              </w:rPr>
              <w:t>八十三</w:t>
            </w:r>
            <w:r>
              <w:rPr>
                <w:rFonts w:hint="eastAsia" w:ascii="方正仿宋_GB2312" w:hAnsi="方正仿宋_GB2312" w:eastAsia="方正仿宋_GB2312" w:cs="方正仿宋_GB2312"/>
                <w:kern w:val="0"/>
                <w:szCs w:val="21"/>
              </w:rPr>
              <w:t>条，应下达监察指令；</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4.电梯紧急报警装置失效，不能与值班人员通话（6#东单元，8#，9#共7台），不符合《山东省特种设备安全条例》中第五十七条（一）、（二）规定，应下达监察指令；</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5.无应急演练记录，不符合《特设法》第六十九条；</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6.因维保单位无维保作业人员不能进行现场应急处置并模拟救援。</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23</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淄博</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沂源安家物业管理有限公司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梯11鲁C14378(20)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梯11鲁C14386(20)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梯11鲁C14383(20)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梯11鲁C14382(20)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梯11鲁C14381(20)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梯11鲁C14379(20)</w:t>
            </w:r>
          </w:p>
          <w:p>
            <w:pPr>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梯11鲁C14380(20)</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1.双重预防机制：无《风险清单台账》、《风险分级管控清单》、风险公告栏（牌）及全风险告知卡，未建立隐患排查治理台账、年度评审总结。</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24</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淄博</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沂源金杉物业服务有限公司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梯11鲁C10421(17)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梯11鲁C10405(16)</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梯11鲁C10439(16)</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梯11鲁C10409(16)</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梯11鲁C10417(17)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梯11鲁C10423(17)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梯11鲁C10429(17)</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1.双重预防机制：无《风险清单台账》、《风险分级管控清单》、风险公告栏（牌）及全风险告知卡，未建立隐患排查治理台账、年度评审总结；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2.安全警示标志缺失（21号楼西单元），已现场整改。</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25</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淄博</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沂源县欣欣家园物业有限公司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梯11鲁C18256(21) </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梯11鲁C18257(21) </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梯11鲁C18258(21) </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梯11鲁C18259(21) </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梯11鲁C18260(21) </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梯11鲁C18261(21)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梯11鲁C18262(21)</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2.电梯运行管理制度缺少特种设备采购、安装、改造、修理、报废等管理制度（现场已提供）。</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26</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淄博</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沂源祥源物业有限公司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梯11鲁C02978(18)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梯11鲁C02979(18)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梯11鲁C02980(18)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梯11鲁C02981(18)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梯11鲁C02982(18)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梯11鲁C02983(18)</w:t>
            </w:r>
          </w:p>
          <w:p>
            <w:pPr>
              <w:jc w:val="left"/>
              <w:textAlignment w:val="center"/>
              <w:rPr>
                <w:rFonts w:ascii="方正仿宋_GB2312" w:hAnsi="方正仿宋_GB2312" w:eastAsia="方正仿宋_GB2312" w:cs="方正仿宋_GB2312"/>
                <w:kern w:val="0"/>
                <w:szCs w:val="21"/>
              </w:rPr>
            </w:pP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2.未按总局令配备电梯安全总监、电梯安全员；</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 电梯运行管理制度缺少特种设备采购、安装、改造、修理、报废等管理制度，不符合TSG 08-2017《特种设备使用管理规则》2.6.1项要求，不符合《特设法》第三十四条；</w:t>
            </w:r>
            <w:r>
              <w:rPr>
                <w:rFonts w:hint="eastAsia" w:ascii="方正仿宋_GB2312" w:hAnsi="方正仿宋_GB2312" w:eastAsia="方正仿宋_GB2312" w:cs="方正仿宋_GB2312"/>
                <w:szCs w:val="21"/>
              </w:rPr>
              <w:br w:type="textWrapping"/>
            </w:r>
            <w:r>
              <w:rPr>
                <w:rFonts w:hint="eastAsia" w:ascii="方正仿宋_GB2312" w:hAnsi="方正仿宋_GB2312" w:eastAsia="方正仿宋_GB2312" w:cs="方正仿宋_GB2312"/>
                <w:kern w:val="0"/>
                <w:szCs w:val="21"/>
              </w:rPr>
              <w:t>4.安全技术档案缺少日常巡查记录，不符合《特设法》第八十三条，应下达监察指令</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5.无应急措施与救援预案，不符合《特设法》第八十三条，应下达监察指令；</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6.紧急报警装置无人员值守（无人接听，6台），不符合《山东省特种设备安全条例》中第五十七条规定，应下达监察指令；</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7.未张贴《电梯使用标志》（全部6台），不符合《特设法》第八十七条，应下达监察指令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66" w:type="dxa"/>
            <w:noWrap w:val="0"/>
            <w:vAlign w:val="center"/>
          </w:tcPr>
          <w:p>
            <w:pPr>
              <w:ind w:firstLine="210" w:firstLineChars="100"/>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27</w:t>
            </w:r>
          </w:p>
        </w:tc>
        <w:tc>
          <w:tcPr>
            <w:tcW w:w="672" w:type="dxa"/>
            <w:noWrap w:val="0"/>
            <w:vAlign w:val="center"/>
          </w:tcPr>
          <w:p>
            <w:pP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淄博</w:t>
            </w:r>
          </w:p>
        </w:tc>
        <w:tc>
          <w:tcPr>
            <w:tcW w:w="1762" w:type="dxa"/>
            <w:noWrap w:val="0"/>
            <w:vAlign w:val="center"/>
          </w:tcPr>
          <w:p>
            <w:pPr>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山东鲁科新材料有限公司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梯12鲁C01413(23) </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梯12鲁C01414(23)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梯12鲁C0141523)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梯12鲁C01416(23)</w:t>
            </w:r>
          </w:p>
          <w:p>
            <w:pPr>
              <w:ind w:firstLine="420" w:firstLineChars="200"/>
              <w:jc w:val="left"/>
              <w:textAlignment w:val="center"/>
              <w:rPr>
                <w:rFonts w:ascii="方正仿宋_GB2312" w:hAnsi="方正仿宋_GB2312" w:eastAsia="方正仿宋_GB2312" w:cs="方正仿宋_GB2312"/>
                <w:kern w:val="0"/>
                <w:szCs w:val="21"/>
              </w:rPr>
            </w:pP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2.无应急措施和救援预案，未进行救援演练，不符合《特设法》第</w:t>
            </w:r>
            <w:r>
              <w:rPr>
                <w:rFonts w:hint="eastAsia" w:ascii="方正仿宋_GB2312" w:hAnsi="方正仿宋_GB2312" w:eastAsia="方正仿宋_GB2312" w:cs="方正仿宋_GB2312"/>
                <w:szCs w:val="21"/>
              </w:rPr>
              <w:t>八十三</w:t>
            </w:r>
            <w:r>
              <w:rPr>
                <w:rFonts w:hint="eastAsia" w:ascii="方正仿宋_GB2312" w:hAnsi="方正仿宋_GB2312" w:eastAsia="方正仿宋_GB2312" w:cs="方正仿宋_GB2312"/>
                <w:kern w:val="0"/>
                <w:szCs w:val="21"/>
              </w:rPr>
              <w:t>条，应下达监察指令</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3.紧急报警装置失效（不畅通，线路损坏），不符合《山东省特种设备安全条例》中第五十七条规定，应下达监察指令。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28</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枣庄</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枣庄市新昌批发市场有限公司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35003704022013110020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35003704022013110019</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30203704012006090016</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30203704012006090017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30203704012005090020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35003704022013110065</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35003704022013110066</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31103704012009030009</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31103704022018023032</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1.无2022年度特种设备风险管控评审和隐患排查治理情况总结；</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2.电梯运行管理制度缺少特种设备采购、安装、改造、修理、报废等管理制度，不符合TSG 08-2017《特种设备使用管理规则》2.6.1项要求；</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3.无针对自动扶梯的救援演练记录，不符合TSG 08-2017《特种设备使用管理规则》中第2.2条的要求。</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29</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枣庄</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山东天酬信息科技有限公司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梯11鲁D03606(20)</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枣庄</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山东银光福源健康养老有限公司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梯11鲁D00870(17)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梯11鲁D00869(17)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梯11鲁D00868(17)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梯11鲁D00867(17)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梯11鲁D00866(17)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梯11鲁D00865(17)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梯11鲁D00864(17)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梯11鲁D00863(17)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梯11鲁D00862(17)</w:t>
            </w:r>
          </w:p>
          <w:p>
            <w:pPr>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梯11鲁D00859(17)</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枣庄</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枣庄盈通物业管理有限公司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31103704022012100068</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31103704022012100069</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31103704022012100070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31103704022012100071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31103704022012100072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31103704022012100073</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32</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枣庄</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滕州市志诚新型建材有限公司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梯11鲁D13431(23)</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33</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枣庄</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山东润华物业管理有限公司滕州分公司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31103704812011110062</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31103704812011110063</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31103704812011110064</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31103704812011110065</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31103704812011110066</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31103704812011110067</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31103704812011110068</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31103704812011110069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31103704812011110070</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color w:val="FF0000"/>
                <w:kern w:val="0"/>
                <w:szCs w:val="21"/>
              </w:rPr>
            </w:pPr>
            <w:r>
              <w:rPr>
                <w:rFonts w:hint="eastAsia" w:ascii="方正仿宋_GB2312" w:hAnsi="方正仿宋_GB2312" w:eastAsia="方正仿宋_GB2312" w:cs="方正仿宋_GB2312"/>
                <w:kern w:val="0"/>
                <w:szCs w:val="21"/>
              </w:rPr>
              <w:t>1.无2022年度特种设备风险管控评审和隐患排查治理情况总结；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2.断电情况下，紧急报警装置失效且无应答（2#楼2单元），不符合《山东省特种设备安全条例》中第五十七条（一）、（二）规定，应下达监察指令。</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ind w:firstLine="210" w:firstLineChars="100"/>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34</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东营</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山东保丽洁物业管理有限公司东营分公司</w:t>
            </w:r>
          </w:p>
        </w:tc>
        <w:tc>
          <w:tcPr>
            <w:tcW w:w="252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30103705022014082345</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30103705022014082346</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30103705022014082347</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30103705022014082348</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30103705022014082349</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30103705022014082350</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1.使用单位未在重点区域（或醒目位置）设置有安全风险公告栏（牌），以及向员工发放安全风险告知卡等形式进行风险告知；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2.未建立事故隐患排查治理台账；</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3.无2022年度风险管控评审和隐患排查治理情况总结；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4.山东省特种设备安全监督管理系统中使用单位名称为“东营市城发物业服务有限责任公司”，未及时变更使用单位。</w:t>
            </w:r>
          </w:p>
        </w:tc>
        <w:tc>
          <w:tcPr>
            <w:tcW w:w="1940" w:type="dxa"/>
            <w:noWrap w:val="0"/>
            <w:vAlign w:val="center"/>
          </w:tcPr>
          <w:p>
            <w:pPr>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35</w:t>
            </w:r>
          </w:p>
        </w:tc>
        <w:tc>
          <w:tcPr>
            <w:tcW w:w="672" w:type="dxa"/>
            <w:noWrap w:val="0"/>
            <w:vAlign w:val="center"/>
          </w:tcPr>
          <w:p>
            <w:pPr>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东营</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东营海通物业服务有限责任公司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梯11鲁E11754(22)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梯11鲁E11766(22)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梯11鲁E11748(22)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梯11鲁E11765(22)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梯31鲁E11747(22)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梯31鲁E11764(22)</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1.使用单位未在重点区域（或醒目位置）设置有安全风险公告栏（牌），以及向员工发放安全风险告知卡等形式进行风险告知；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noWrap w:val="0"/>
            <w:vAlign w:val="center"/>
          </w:tcPr>
          <w:p>
            <w:pPr>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36</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东营</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东营瑞和物业管理有限公司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31103705022015093685</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31103705022015093686</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31103705022015093687</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31103705022015093688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31103705022015093689</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31103705022015093690</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noWrap w:val="0"/>
            <w:vAlign w:val="center"/>
          </w:tcPr>
          <w:p>
            <w:pPr>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37</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东营</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东营市众成物业管理有限责任公司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31103705012015041185</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31103705012015041166</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31103705012015041167</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31103705012015041168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31103705012015041172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31103705012015041171</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1.无2022年度特种设备风险管控评审和隐患排查治理情况总结。</w:t>
            </w:r>
          </w:p>
        </w:tc>
        <w:tc>
          <w:tcPr>
            <w:tcW w:w="1940" w:type="dxa"/>
            <w:noWrap w:val="0"/>
            <w:vAlign w:val="center"/>
          </w:tcPr>
          <w:p>
            <w:pPr>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38</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东营</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山东胜洁物业管理有限公司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31103705022016084451</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31103705022016084453</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31103705022016084454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31103705022016084455</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31103705022016084456</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31103705022016084457</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noWrap w:val="0"/>
            <w:vAlign w:val="center"/>
          </w:tcPr>
          <w:p>
            <w:pPr>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39</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东营</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东营市新天地商业运营管理有限公司</w:t>
            </w:r>
          </w:p>
        </w:tc>
        <w:tc>
          <w:tcPr>
            <w:tcW w:w="252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30203705232012090509</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30203705232012090507</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30203705232012090498</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30203705232012090501</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30203705232012090502</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30203705232012090503</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p>
            <w:pPr>
              <w:pStyle w:val="8"/>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3.未按总局令配备电梯安全总监、电梯安全员。</w:t>
            </w:r>
          </w:p>
        </w:tc>
        <w:tc>
          <w:tcPr>
            <w:tcW w:w="1940" w:type="dxa"/>
            <w:noWrap w:val="0"/>
            <w:vAlign w:val="center"/>
          </w:tcPr>
          <w:p>
            <w:pPr>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40</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烟台市兴立物业管理有限公司</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梯11鲁F50653（23）</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梯11鲁F50654（23）</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梯11鲁F50658（23）</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梯11鲁F50662（23）</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梯11鲁F50665（23）</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梯11鲁F50674（23）</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1.未按总局令配备电梯安全总监电梯安全员；</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2.未按TSG08-2017的要求设置安全管理机构（在用电梯113台），《特设法》第八十七条第一款应下达监察指令；</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3.未张贴电梯使用的安全注意事项和警示标志，《特设法》第八十七条（三）规定，应下达监察指令。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41</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烟台财会培训中心</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梯11鲁F19237（04）</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梯11鲁F21061（05）</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梯11鲁F19240（03）</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梯11鲁F18827（04）</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梯11鲁F20092（05）</w:t>
            </w:r>
          </w:p>
          <w:p>
            <w:pPr>
              <w:widowControl/>
              <w:spacing w:beforeLines="0" w:afterLines="0" w:line="24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梯11鲁F19938（04）</w:t>
            </w:r>
          </w:p>
        </w:tc>
        <w:tc>
          <w:tcPr>
            <w:tcW w:w="6470" w:type="dxa"/>
            <w:noWrap w:val="0"/>
            <w:vAlign w:val="center"/>
          </w:tcPr>
          <w:p>
            <w:pPr>
              <w:widowControl/>
              <w:ind w:firstLine="210" w:firstLineChars="100"/>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1.未张贴电梯使用的安全注意事项和警示标志，《特设法》第八十七条（三）规定，应下达监察指令。</w:t>
            </w:r>
            <w:r>
              <w:rPr>
                <w:rFonts w:hint="eastAsia" w:ascii="方正仿宋_GB2312" w:hAnsi="方正仿宋_GB2312" w:eastAsia="方正仿宋_GB2312" w:cs="方正仿宋_GB2312"/>
                <w:kern w:val="0"/>
                <w:szCs w:val="21"/>
              </w:rPr>
              <w:br w:type="textWrapping"/>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42</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烟台锦泽物业管理有限公司</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梯11鲁F31794（19）</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梯11鲁F31796（19）</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梯11鲁F31791（19）</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梯11鲁F31792（19）</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梯11鲁F31787（19）</w:t>
            </w:r>
          </w:p>
          <w:p>
            <w:pPr>
              <w:widowControl/>
              <w:spacing w:beforeLines="0" w:afterLines="0" w:line="24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梯11鲁F31797（19）</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1.未按照总局令配备电梯安全总监、电梯安全员；</w:t>
            </w:r>
          </w:p>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2.未建立双重预防机制，应立案处罚。</w:t>
            </w:r>
            <w:r>
              <w:rPr>
                <w:rFonts w:hint="eastAsia" w:ascii="方正仿宋_GB2312" w:hAnsi="方正仿宋_GB2312" w:eastAsia="方正仿宋_GB2312" w:cs="方正仿宋_GB2312"/>
                <w:kern w:val="0"/>
                <w:szCs w:val="21"/>
              </w:rPr>
              <w:br w:type="textWrapping"/>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43</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烟台市莱山区初家物业管理有限公司</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梯11鲁F20592（15）</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梯11鲁F20580（15）</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梯11鲁F20593（15）</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梯11鲁F19450（15）</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梯11鲁F17269（15）</w:t>
            </w:r>
          </w:p>
          <w:p>
            <w:pPr>
              <w:widowControl/>
              <w:spacing w:beforeLines="0" w:afterLines="0" w:line="24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梯11鲁F20573（15）</w:t>
            </w:r>
          </w:p>
        </w:tc>
        <w:tc>
          <w:tcPr>
            <w:tcW w:w="6470" w:type="dxa"/>
            <w:noWrap w:val="0"/>
            <w:vAlign w:val="center"/>
          </w:tcPr>
          <w:p>
            <w:pPr>
              <w:widowControl/>
              <w:spacing w:beforeLines="0" w:afterLines="0" w:line="24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1.未按照总局令配备电梯安全总监电梯安全员。</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44</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烟台亓源物业管理有限公司</w:t>
            </w:r>
          </w:p>
        </w:tc>
        <w:tc>
          <w:tcPr>
            <w:tcW w:w="2520" w:type="dxa"/>
            <w:noWrap w:val="0"/>
            <w:vAlign w:val="center"/>
          </w:tcPr>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梯11鲁F13047（04）</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梯11鲁F28015（03）</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梯11鲁F28037（04）</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梯11鲁F28016（03）</w:t>
            </w:r>
          </w:p>
          <w:p>
            <w:pPr>
              <w:widowControl/>
              <w:spacing w:beforeLines="0" w:afterLines="0" w:line="24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梯11鲁F28017（03）</w:t>
            </w:r>
          </w:p>
          <w:p>
            <w:pPr>
              <w:widowControl/>
              <w:spacing w:beforeLines="0" w:afterLines="0" w:line="24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梯11鲁F28020（04）</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widowControl/>
              <w:spacing w:beforeLines="0" w:afterLines="0" w:line="240" w:lineRule="exact"/>
              <w:jc w:val="left"/>
              <w:textAlignment w:val="center"/>
              <w:rPr>
                <w:rFonts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kern w:val="0"/>
                <w:szCs w:val="21"/>
              </w:rPr>
              <w:t>2.未按TSG08-2017的要求设置安全管理机构（在用电梯54台），《特设法》第八十七条第一款应下达监察指令；</w:t>
            </w:r>
          </w:p>
          <w:p>
            <w:pPr>
              <w:widowControl/>
              <w:spacing w:beforeLines="0" w:afterLines="0" w:line="24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3.1#楼1单元.3#楼2单元未张贴电梯使用的警示标志，《特设法》第八十七条（三）规定，应下达监察指令。</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45</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烟台良友诚品物业管理有限公司</w:t>
            </w:r>
          </w:p>
        </w:tc>
        <w:tc>
          <w:tcPr>
            <w:tcW w:w="2520" w:type="dxa"/>
            <w:noWrap w:val="0"/>
            <w:vAlign w:val="center"/>
          </w:tcPr>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梯11鲁F29424（14）</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梯11鲁F29421（14）</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梯11鲁F00238（14）</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梯11鲁F29422（14）</w:t>
            </w:r>
          </w:p>
          <w:p>
            <w:pPr>
              <w:widowControl/>
              <w:spacing w:beforeLines="0" w:afterLines="0" w:line="280" w:lineRule="exac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梯11鲁F13150（14）</w:t>
            </w:r>
          </w:p>
          <w:p>
            <w:pPr>
              <w:widowControl/>
              <w:spacing w:beforeLines="0" w:afterLines="0" w:line="28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梯11鲁F13146（14）</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2.未按照总局令配备电梯安全总监、电梯安全员；</w:t>
            </w:r>
          </w:p>
          <w:p>
            <w:pPr>
              <w:widowControl/>
              <w:spacing w:beforeLines="0" w:afterLines="0" w:line="28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3.缺少隐患排查和治理制度、事故报告和处理制度，不符合TSG08-2017第2.6项的要求。</w:t>
            </w:r>
          </w:p>
        </w:tc>
        <w:tc>
          <w:tcPr>
            <w:tcW w:w="1940" w:type="dxa"/>
            <w:noWrap w:val="0"/>
            <w:vAlign w:val="center"/>
          </w:tcPr>
          <w:p>
            <w:pPr>
              <w:pStyle w:val="8"/>
              <w:spacing w:beforeLines="0" w:after="0" w:afterLines="0" w:line="28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46</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烟台</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莱州华旗物业管理有限公司</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梯11鲁F31088（19）</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梯11鲁F31087（19）</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梯11鲁F31090（19）</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梯11鲁F31089（19）</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梯11鲁F31092（19）</w:t>
            </w:r>
          </w:p>
          <w:p>
            <w:pPr>
              <w:widowControl/>
              <w:spacing w:beforeLines="0" w:afterLines="0" w:line="28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梯11鲁F31091（19）</w:t>
            </w:r>
          </w:p>
        </w:tc>
        <w:tc>
          <w:tcPr>
            <w:tcW w:w="6470" w:type="dxa"/>
            <w:noWrap w:val="0"/>
            <w:vAlign w:val="center"/>
          </w:tcPr>
          <w:p>
            <w:pPr>
              <w:widowControl/>
              <w:spacing w:beforeLines="0" w:afterLines="0" w:line="30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widowControl/>
              <w:spacing w:beforeLines="0" w:afterLines="0" w:line="30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2.未按照总局令配备电梯安全总监、电梯安全员。</w:t>
            </w:r>
          </w:p>
        </w:tc>
        <w:tc>
          <w:tcPr>
            <w:tcW w:w="1940" w:type="dxa"/>
            <w:noWrap w:val="0"/>
            <w:vAlign w:val="center"/>
          </w:tcPr>
          <w:p>
            <w:pPr>
              <w:pStyle w:val="8"/>
              <w:spacing w:beforeLines="0" w:after="0" w:afterLines="0" w:line="30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47</w:t>
            </w:r>
          </w:p>
        </w:tc>
        <w:tc>
          <w:tcPr>
            <w:tcW w:w="672"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潍坊</w:t>
            </w:r>
          </w:p>
        </w:tc>
        <w:tc>
          <w:tcPr>
            <w:tcW w:w="1762" w:type="dxa"/>
            <w:noWrap w:val="0"/>
            <w:vAlign w:val="center"/>
          </w:tcPr>
          <w:p>
            <w:pPr>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潍坊十方物业管理有限公司</w:t>
            </w:r>
          </w:p>
        </w:tc>
        <w:tc>
          <w:tcPr>
            <w:tcW w:w="2520" w:type="dxa"/>
            <w:noWrap w:val="0"/>
            <w:vAlign w:val="center"/>
          </w:tcPr>
          <w:p>
            <w:pPr>
              <w:widowControl/>
              <w:spacing w:beforeLines="0" w:afterLines="0" w:line="280" w:lineRule="exact"/>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梯11鲁G16602(16)</w:t>
            </w:r>
          </w:p>
          <w:p>
            <w:pPr>
              <w:widowControl/>
              <w:spacing w:beforeLines="0" w:afterLines="0" w:line="280" w:lineRule="exact"/>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梯11鲁G16601(16)</w:t>
            </w:r>
          </w:p>
          <w:p>
            <w:pPr>
              <w:widowControl/>
              <w:spacing w:beforeLines="0" w:afterLines="0" w:line="280" w:lineRule="exact"/>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梯11鲁G16606(16)</w:t>
            </w:r>
          </w:p>
          <w:p>
            <w:pPr>
              <w:widowControl/>
              <w:spacing w:beforeLines="0" w:afterLines="0" w:line="280" w:lineRule="exact"/>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梯11鲁G16593(16)</w:t>
            </w:r>
          </w:p>
          <w:p>
            <w:pPr>
              <w:widowControl/>
              <w:spacing w:beforeLines="0" w:afterLines="0" w:line="280" w:lineRule="exact"/>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梯11鲁G16596(16)</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梯11鲁G16604(16)</w:t>
            </w:r>
          </w:p>
        </w:tc>
        <w:tc>
          <w:tcPr>
            <w:tcW w:w="6470" w:type="dxa"/>
            <w:noWrap w:val="0"/>
            <w:vAlign w:val="center"/>
          </w:tcPr>
          <w:p>
            <w:pPr>
              <w:widowControl/>
              <w:spacing w:beforeLines="0" w:afterLines="0" w:line="30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2.未张贴电梯使用的警示标志（6台），《特设法》第八十七条（三）规定，应下达监察指令。</w:t>
            </w:r>
          </w:p>
        </w:tc>
        <w:tc>
          <w:tcPr>
            <w:tcW w:w="1940" w:type="dxa"/>
            <w:noWrap w:val="0"/>
            <w:vAlign w:val="center"/>
          </w:tcPr>
          <w:p>
            <w:pPr>
              <w:pStyle w:val="8"/>
              <w:spacing w:beforeLines="0" w:after="0" w:afterLines="0" w:line="30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48</w:t>
            </w:r>
          </w:p>
        </w:tc>
        <w:tc>
          <w:tcPr>
            <w:tcW w:w="672"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潍坊</w:t>
            </w:r>
          </w:p>
        </w:tc>
        <w:tc>
          <w:tcPr>
            <w:tcW w:w="1762" w:type="dxa"/>
            <w:noWrap w:val="0"/>
            <w:vAlign w:val="center"/>
          </w:tcPr>
          <w:p>
            <w:pPr>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潍坊市佳和安顺物业管理有限责任公司</w:t>
            </w:r>
          </w:p>
        </w:tc>
        <w:tc>
          <w:tcPr>
            <w:tcW w:w="252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30103707052012070029</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30103707052012070030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30103707052012070031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30103707052012070032</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30103707052012070034</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30103707052012070035</w:t>
            </w:r>
          </w:p>
        </w:tc>
        <w:tc>
          <w:tcPr>
            <w:tcW w:w="647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1.提供的注册登记表使用单位为：“潍坊东城房地产开发有限公司”。实际电梯使用管理单位为：“</w:t>
            </w:r>
            <w:r>
              <w:rPr>
                <w:rFonts w:hint="eastAsia" w:ascii="方正仿宋_GB2312" w:hAnsi="方正仿宋_GB2312" w:eastAsia="方正仿宋_GB2312" w:cs="方正仿宋_GB2312"/>
                <w:szCs w:val="21"/>
              </w:rPr>
              <w:t>潍坊市佳和安顺物业管理有限责任公司</w:t>
            </w:r>
            <w:r>
              <w:rPr>
                <w:rFonts w:hint="eastAsia" w:ascii="方正仿宋_GB2312" w:hAnsi="方正仿宋_GB2312" w:eastAsia="方正仿宋_GB2312" w:cs="方正仿宋_GB2312"/>
                <w:kern w:val="0"/>
                <w:szCs w:val="21"/>
              </w:rPr>
              <w:t>”，未及时变更使用单位，</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2.无有效的维保合同（</w:t>
            </w:r>
            <w:r>
              <w:rPr>
                <w:rFonts w:hint="eastAsia" w:ascii="方正仿宋_GB2312" w:hAnsi="方正仿宋_GB2312" w:eastAsia="方正仿宋_GB2312" w:cs="方正仿宋_GB2312"/>
                <w:szCs w:val="21"/>
              </w:rPr>
              <w:t>维保合同</w:t>
            </w:r>
            <w:r>
              <w:rPr>
                <w:rFonts w:hint="eastAsia" w:ascii="方正仿宋_GB2312" w:hAnsi="方正仿宋_GB2312" w:eastAsia="方正仿宋_GB2312" w:cs="方正仿宋_GB2312"/>
                <w:kern w:val="0"/>
                <w:szCs w:val="21"/>
              </w:rPr>
              <w:t>主体为“潍坊东城房地产开发有限公司</w:t>
            </w:r>
            <w:r>
              <w:rPr>
                <w:rFonts w:hint="eastAsia" w:ascii="方正仿宋_GB2312" w:hAnsi="方正仿宋_GB2312" w:eastAsia="方正仿宋_GB2312" w:cs="方正仿宋_GB2312"/>
                <w:szCs w:val="21"/>
              </w:rPr>
              <w:t>”，与实际不符</w:t>
            </w:r>
            <w:r>
              <w:rPr>
                <w:rFonts w:hint="eastAsia" w:ascii="方正仿宋_GB2312" w:hAnsi="方正仿宋_GB2312" w:eastAsia="方正仿宋_GB2312" w:cs="方正仿宋_GB2312"/>
                <w:kern w:val="0"/>
                <w:szCs w:val="21"/>
              </w:rPr>
              <w:t>）。</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3.未按照总局令配备电梯安全总监、电梯安全员；</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4.未建立双重预防机制，应立案处罚；</w:t>
            </w:r>
          </w:p>
          <w:p>
            <w:pPr>
              <w:pStyle w:val="8"/>
              <w:ind w:left="0" w:leftChars="0" w:firstLine="0" w:firstLineChars="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5.紧急报警装置失效（6台），</w:t>
            </w:r>
            <w:r>
              <w:rPr>
                <w:rFonts w:hint="eastAsia" w:ascii="方正仿宋_GB2312" w:hAnsi="方正仿宋_GB2312" w:eastAsia="方正仿宋_GB2312" w:cs="方正仿宋_GB2312"/>
                <w:szCs w:val="21"/>
              </w:rPr>
              <w:t>《山东省特种设备安全条例》第五十七条（一）、（二）规定，应下达监察指令。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49</w:t>
            </w:r>
          </w:p>
        </w:tc>
        <w:tc>
          <w:tcPr>
            <w:tcW w:w="672"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潍坊</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潍坊市太阳城物业服务有限公司</w:t>
            </w:r>
          </w:p>
        </w:tc>
        <w:tc>
          <w:tcPr>
            <w:tcW w:w="252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梯11鲁G19654(20)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梯11鲁G19655(20)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梯11鲁G19657(20)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梯11鲁G19656(20)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梯11鲁G19658(20)</w:t>
            </w:r>
          </w:p>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梯11鲁G19659(20)</w:t>
            </w:r>
          </w:p>
        </w:tc>
        <w:tc>
          <w:tcPr>
            <w:tcW w:w="647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1.未建立隐患排查治理台账；</w:t>
            </w:r>
          </w:p>
          <w:p>
            <w:pPr>
              <w:pStyle w:val="8"/>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2.未张贴电梯使用的警示标志（6台），《特设法》第八十七条（三）规定，应下达监察指令。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50</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潍坊</w:t>
            </w:r>
          </w:p>
        </w:tc>
        <w:tc>
          <w:tcPr>
            <w:tcW w:w="176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潍坊新天地物业管理有限公司</w:t>
            </w:r>
          </w:p>
        </w:tc>
        <w:tc>
          <w:tcPr>
            <w:tcW w:w="252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梯11鲁G23575(20)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梯11鲁G23577(20)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梯11鲁G23583(20)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梯11鲁G23584(20)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梯11鲁G23576(20)</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梯11鲁G23585（20)</w:t>
            </w:r>
          </w:p>
          <w:p>
            <w:pPr>
              <w:widowControl/>
              <w:jc w:val="center"/>
              <w:textAlignment w:val="center"/>
              <w:rPr>
                <w:rFonts w:ascii="方正仿宋_GB2312" w:hAnsi="方正仿宋_GB2312" w:eastAsia="方正仿宋_GB2312" w:cs="方正仿宋_GB2312"/>
                <w:kern w:val="0"/>
                <w:szCs w:val="21"/>
              </w:rPr>
            </w:pPr>
          </w:p>
        </w:tc>
        <w:tc>
          <w:tcPr>
            <w:tcW w:w="647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1.无风险分级管控措施、隐患排查治理台账、年度评审总结；</w:t>
            </w:r>
          </w:p>
          <w:p>
            <w:pPr>
              <w:pStyle w:val="8"/>
              <w:spacing w:after="0"/>
              <w:ind w:left="0" w:leftChars="0" w:firstLine="0" w:firstLineChars="0"/>
              <w:contextualSpacing/>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2.无有效的维保合同（使用单位未盖章）；</w:t>
            </w:r>
          </w:p>
          <w:p>
            <w:pPr>
              <w:pStyle w:val="7"/>
              <w:spacing w:after="0"/>
              <w:ind w:firstLine="0" w:firstLineChars="0"/>
              <w:contextualSpacing/>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3.未按照总局令配备电梯安全总监、电梯安全员；</w:t>
            </w:r>
          </w:p>
          <w:p>
            <w:pPr>
              <w:contextualSpacing/>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4.无有效期内的定期检验报告，未张贴有效期内的《电梯使用标志》，</w:t>
            </w:r>
            <w:r>
              <w:rPr>
                <w:rFonts w:hint="eastAsia" w:ascii="方正仿宋_GB2312" w:hAnsi="方正仿宋_GB2312" w:eastAsia="方正仿宋_GB2312" w:cs="方正仿宋_GB2312"/>
                <w:kern w:val="0"/>
                <w:szCs w:val="21"/>
              </w:rPr>
              <w:t>《特设法》第八十三条（二）规定，应下达监察指令；</w:t>
            </w:r>
          </w:p>
          <w:p>
            <w:pPr>
              <w:contextualSpacing/>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5.</w:t>
            </w:r>
            <w:r>
              <w:rPr>
                <w:rFonts w:hint="eastAsia" w:ascii="方正仿宋_GB2312" w:hAnsi="方正仿宋_GB2312" w:eastAsia="方正仿宋_GB2312" w:cs="方正仿宋_GB2312"/>
                <w:kern w:val="0"/>
                <w:szCs w:val="21"/>
              </w:rPr>
              <w:t>未张贴电梯使用的警示标志(6台)，《特设法》第八十七条（三）规定，应下达监察指令。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51</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潍坊</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青州益能物业管理有限公司</w:t>
            </w:r>
          </w:p>
        </w:tc>
        <w:tc>
          <w:tcPr>
            <w:tcW w:w="252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梯11鲁G28003（21）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梯11鲁G28005（21）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梯11鲁G28008（21）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梯11鲁G27994（21）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梯11鲁G27993（21）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梯11鲁G28004（21）</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1.无风险分级管控风险点排查危险源辨识风险评价风险台账管控清单风险告知隐患排查治理台账年度评审总结。</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52</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潍坊</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青州市乐佳物业服务有限公司</w:t>
            </w:r>
          </w:p>
        </w:tc>
        <w:tc>
          <w:tcPr>
            <w:tcW w:w="252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梯11鲁G45637（22）</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梯11鲁G45643（22）</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梯11鲁G45627（22）</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梯11鲁G45646（22）</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梯11鲁G45647（22）</w:t>
            </w:r>
          </w:p>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梯11鲁G45648（22）</w:t>
            </w:r>
          </w:p>
        </w:tc>
        <w:tc>
          <w:tcPr>
            <w:tcW w:w="647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1.无有效维保合同。（只提供了开发商“潍坊邦德置业有限公司”与“青州市家成新能源有限公司”的维保合同）；</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2.无风险分级管控中的风险点排查、危险源识别、风险评价资料，管控清单风险告知，隐患排查治理台账，年度评审总结；</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3.未按TSG08-2017的要求设置安全管理机构（66台），《特设法》第八十七条第一款应下达监察指令；</w:t>
            </w:r>
          </w:p>
          <w:p>
            <w:pPr>
              <w:pStyle w:val="8"/>
              <w:ind w:left="0" w:leftChars="0" w:firstLine="0" w:firstLineChars="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4.紧急报警装置畅通性不符合要求（3#楼1单元），</w:t>
            </w:r>
            <w:r>
              <w:rPr>
                <w:rFonts w:hint="eastAsia" w:ascii="方正仿宋_GB2312" w:hAnsi="方正仿宋_GB2312" w:eastAsia="方正仿宋_GB2312" w:cs="方正仿宋_GB2312"/>
                <w:szCs w:val="21"/>
              </w:rPr>
              <w:t>《山东省特种设备安全条例》第五十七条（二）规定，应下达监察指令。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53</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潍坊</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潍坊赏德物业有限公司</w:t>
            </w:r>
          </w:p>
        </w:tc>
        <w:tc>
          <w:tcPr>
            <w:tcW w:w="252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梯11鲁G34768（21）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梯11鲁G34761（21）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梯11鲁G22419（21）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梯11鲁G34767（21）</w:t>
            </w:r>
          </w:p>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梯11鲁G34764（21）</w:t>
            </w:r>
          </w:p>
          <w:p>
            <w:pPr>
              <w:widowControl/>
              <w:ind w:firstLine="0" w:firstLineChars="0"/>
              <w:contextualSpacing/>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梯11鲁G34765（21）</w:t>
            </w:r>
          </w:p>
        </w:tc>
        <w:tc>
          <w:tcPr>
            <w:tcW w:w="6470" w:type="dxa"/>
            <w:noWrap w:val="0"/>
            <w:vAlign w:val="center"/>
          </w:tcPr>
          <w:p>
            <w:pPr>
              <w:widowControl/>
              <w:contextualSpacing/>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1.无风险分级管控中的风险点排查、危险源识别、风险清单台账、风险告知、隐患排查治理台账，年度评审总结；</w:t>
            </w:r>
          </w:p>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2.山东省特种设备安全监督管理系统中使用单位名称为：“青州市国泰职业有限公司”，未及时变更使用单位。</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54</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济宁绿城物业服务有限公司第二分公司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梯11鲁H09848(20)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梯11鲁H09849(20)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梯11鲁H09850(20)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梯11鲁H09851(20)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梯11鲁H09852(20)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梯11鲁H09853(20)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梯11鲁H09854(20)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梯11鲁H09855(20)</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w:t>
            </w:r>
            <w:r>
              <w:rPr>
                <w:rFonts w:hint="eastAsia" w:ascii="方正仿宋_GB2312" w:hAnsi="方正仿宋_GB2312" w:eastAsia="方正仿宋_GB2312" w:cs="方正仿宋_GB2312"/>
                <w:kern w:val="0"/>
                <w:szCs w:val="21"/>
                <w:lang w:val="en-US" w:eastAsia="zh-CN"/>
              </w:rPr>
              <w:t>机制</w:t>
            </w:r>
            <w:r>
              <w:rPr>
                <w:rFonts w:hint="eastAsia" w:ascii="方正仿宋_GB2312" w:hAnsi="方正仿宋_GB2312" w:eastAsia="方正仿宋_GB2312" w:cs="方正仿宋_GB2312"/>
                <w:kern w:val="0"/>
                <w:szCs w:val="21"/>
              </w:rPr>
              <w:t>；</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2.未按总局令配备电梯安全总监电梯安全员；</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 未按照TSG08-2017的要求设置安全管理机构（在用电梯50台）；《特设法》第八十七条第一款应下达监察指令。</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55</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济宁市兖州区鹏成物业服务有限公司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31103708992016123317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31103708992016123318</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31103708992016123319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31103708992016123320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31103708992016123321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31103708992016123322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31103708992016123323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31103708992016123325</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2.缺少特种设备隐患排查治理制度，不符合TSG08-2017第2.6项的要求；3.无2022年度特种设备风险管控评审和隐患排查治理情况总结；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4.未按总局令配备电梯安全员；</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56</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济宁高新技术产业开发区洸河街道办事处</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30103708992012060574</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3.未按总局令配备电梯安全员。</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57</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山东万圣物业服务有限公司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31103708112017020463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31103708112017020464</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31103708112017020465</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31103708112017020466</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31103708112017020467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31103708112017020468</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58</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山东立国济北产业园运营管理有限公司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梯12鲁H00643(23)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梯12鲁H00644(23)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梯12鲁H00631(23) </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梯12鲁H00632(23) </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梯12鲁H00633(23) </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梯12鲁H00634(23) </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3.电梯安全管理员金秋丽（8月27日）已离职，现无电梯安全管理员，不符合TSG08-2017第2.4项的要求；</w:t>
            </w:r>
          </w:p>
          <w:p>
            <w:pPr>
              <w:pStyle w:val="8"/>
              <w:ind w:left="0" w:leftChars="0" w:firstLine="0" w:firstLineChars="0"/>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4.未按总局令配备电梯安全总监、电梯安全员。</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59</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深圳市保利物业管理集团有限公司济宁分公司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梯11鲁H11625(20)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梯11鲁H11626(20)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梯11鲁H11627(20)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梯11鲁H11628(20)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梯11鲁H11631(20)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梯11鲁H11632(20)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梯11鲁H11636(20)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梯11鲁H11640(20)</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3"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60</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济宁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山东圣润纺织有限公司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梯11鲁H23178(21)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梯11鲁H23179(21)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梯11鲁H23180(21)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梯11鲁H23181(21)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梯11鲁H23182(21)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梯11鲁H23183(21)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梯11鲁H21803(21)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梯11鲁H21804(21)</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梯11鲁H21805(21)</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3.未按总局令配备电梯安全员。</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61</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泰安</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泰安市永康物业管理有限公司宁阳县分公司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31103709212016050014</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31103709212016050015</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31103709212016050016</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31103709212016050019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31103709212016050020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31103709212016050021</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62</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泰安</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山东省泰安市岱岳区粥店街道堰西社区居民委员会</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梯11鲁J20124(17)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梯11鲁J20125(17)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梯11鲁J20126(17)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梯11鲁J20127(17)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梯11鲁J20128(17)</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梯11鲁J20129(17)</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1.山东省特种设备安全监督管理系统中使用单位为泰安仁勤物业管理有限公司，未及时变更使用单位名称；</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2.维保合同中使用单位为</w:t>
            </w:r>
            <w:r>
              <w:rPr>
                <w:rFonts w:hint="eastAsia" w:ascii="方正仿宋_GB2312" w:hAnsi="方正仿宋_GB2312" w:eastAsia="方正仿宋_GB2312" w:cs="方正仿宋_GB2312"/>
                <w:szCs w:val="21"/>
              </w:rPr>
              <w:t>粥店街道堰西社区物业管理办公室</w:t>
            </w:r>
            <w:r>
              <w:rPr>
                <w:rFonts w:hint="eastAsia" w:ascii="方正仿宋_GB2312" w:hAnsi="方正仿宋_GB2312" w:eastAsia="方正仿宋_GB2312" w:cs="方正仿宋_GB2312"/>
                <w:kern w:val="0"/>
                <w:szCs w:val="21"/>
              </w:rPr>
              <w:t>；</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3.未按总局令配备电梯安全总监、电梯安全员；</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63</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泰安</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肥城市新城办事处西付村民委员会</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梯11鲁J41997(22) </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梯11鲁J41998(22)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梯11鲁J41999(22)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梯11鲁J42488(23)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梯11鲁J42502(23)</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梯11鲁J42501(23)</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2.特种设备安全管理和机构中特种设备安全管理负责人张国一不是使用单位最高管理层中主管本单位特种设备使用安全管理的人员（电梯78台），不符合TSG08-2017第2.4项的要求。</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6"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64</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泰安</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肥城市仪阳街道东下庄村股份经济合作社有限公司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梯11鲁J42205(22)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梯11鲁J42206(22)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梯11鲁J42207(22)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梯11鲁J42208(22)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梯11鲁J42209(22)</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梯11鲁J42210(22)</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65</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泰安</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山东星昊物业服务有限公司肥城分公司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梯11鲁J40315(20)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梯11鲁J40316(20)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梯11鲁J40317(20)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梯11鲁J40442(20)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梯11鲁J40443(20)</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梯11鲁J40444(20)</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66</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泰安</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肥城市广厦物业管理有限责任公司</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梯11鲁J40257(19)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梯11鲁J40258(19)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梯11鲁J40259(19)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梯11鲁J40260(19)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梯11鲁J40261(19)</w:t>
            </w:r>
          </w:p>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梯11鲁J40262(19)</w:t>
            </w:r>
          </w:p>
        </w:tc>
        <w:tc>
          <w:tcPr>
            <w:tcW w:w="64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3.未按总局令配备电梯安全员。</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67</w:t>
            </w:r>
          </w:p>
        </w:tc>
        <w:tc>
          <w:tcPr>
            <w:tcW w:w="672"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威海</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威海文兴物业服务有限公司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梯11鲁KF0676(18)</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梯11鲁KF0672(18)</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梯11鲁KF0678(18)</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梯11鲁KF0675(18)</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梯11鲁KF0679(18)</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梯11鲁KF0674(18)</w:t>
            </w:r>
          </w:p>
        </w:tc>
        <w:tc>
          <w:tcPr>
            <w:tcW w:w="647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1.未张贴电梯使用的警示标志（18#楼4部电梯），《特设法》第八十七条（三）规定，应下达监察指令；</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2.双重预防机制：无《风险清单台账》未设置风险告知措施，无年度评审总结；</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68</w:t>
            </w:r>
          </w:p>
        </w:tc>
        <w:tc>
          <w:tcPr>
            <w:tcW w:w="672"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威海</w:t>
            </w:r>
          </w:p>
        </w:tc>
        <w:tc>
          <w:tcPr>
            <w:tcW w:w="1762" w:type="dxa"/>
            <w:noWrap w:val="0"/>
            <w:vAlign w:val="center"/>
          </w:tcPr>
          <w:p>
            <w:pPr>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威海市金猴集团物业服务有限公司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31103710002016104295</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31103710002016104296</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31103710002016104297</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31103710002016104298</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31103710002016104299</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31103710002016104300</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1.双重预防机制《风险分级管控清单》未落实责任人；</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2.未设置风险告知措施。</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66" w:type="dxa"/>
            <w:noWrap w:val="0"/>
            <w:vAlign w:val="center"/>
          </w:tcPr>
          <w:p>
            <w:pPr>
              <w:widowControl/>
              <w:ind w:firstLine="210" w:firstLineChars="100"/>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69</w:t>
            </w:r>
          </w:p>
        </w:tc>
        <w:tc>
          <w:tcPr>
            <w:tcW w:w="672"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威海</w:t>
            </w:r>
          </w:p>
        </w:tc>
        <w:tc>
          <w:tcPr>
            <w:tcW w:w="1762" w:type="dxa"/>
            <w:noWrap w:val="0"/>
            <w:vAlign w:val="center"/>
          </w:tcPr>
          <w:p>
            <w:pPr>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威海安顺物业服务有限公司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31103710002012010093</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31103710002012010092</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31103710002012010094</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31103710002012010096</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31103710002012010097</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31103710002012010095</w:t>
            </w:r>
          </w:p>
          <w:p>
            <w:pPr>
              <w:widowControl/>
              <w:jc w:val="left"/>
              <w:textAlignment w:val="center"/>
              <w:rPr>
                <w:rFonts w:ascii="方正仿宋_GB2312" w:hAnsi="方正仿宋_GB2312" w:eastAsia="方正仿宋_GB2312" w:cs="方正仿宋_GB2312"/>
                <w:kern w:val="0"/>
                <w:szCs w:val="21"/>
              </w:rPr>
            </w:pP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1.双重预防机制：未建立双重预防机制，风险告知事故隐患排查治理台账和年度评审总结，应立案处罚</w:t>
            </w:r>
          </w:p>
          <w:p>
            <w:pP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2.未张贴电梯使用的警示标志（6台），《特设法》第八十七条（三）规定，应下达监察指令。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70</w:t>
            </w:r>
          </w:p>
        </w:tc>
        <w:tc>
          <w:tcPr>
            <w:tcW w:w="672"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威海</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威海市环翠区西莱海物业管理服务有限公司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梯11鲁K02977(20)</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梯11鲁KA2385(20)</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梯11鲁KA2386(20)</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梯11鲁KA2390(20)</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梯11鲁K02978(20)</w:t>
            </w:r>
          </w:p>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梯11鲁K02981(20)</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p>
            <w:pPr>
              <w:pStyle w:val="8"/>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2.双重预防机制：未设置风险告知事故隐患排查治理台账和年度评审总结。</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71</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威海</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龙睿物业服务有限公司文登分公司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梯11鲁K01382(21)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梯11鲁K01381(21)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梯11鲁K01380(21)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梯11鲁K01378(21)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梯11鲁K01379(21)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梯11鲁K01377(21)</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1.缺少特种设备隐患排查治理制度特种设备采购安装改造修理和报废等制度，特种设备事故报告和处理制度，不符合TSG08-2017第2.6项的要求；</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2.未建立双重预防机制，应立案处罚。</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72</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威海</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文登金典物业服务有限公司</w:t>
            </w:r>
          </w:p>
        </w:tc>
        <w:tc>
          <w:tcPr>
            <w:tcW w:w="2520" w:type="dxa"/>
            <w:noWrap w:val="0"/>
            <w:vAlign w:val="center"/>
          </w:tcPr>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梯11鲁K03012(21)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梯11鲁K03011(21)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梯11鲁K03010(21)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梯11鲁K03009(21)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梯11鲁K03008(21)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梯11鲁K03007(21)</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1.无隐患排查治理台账和年度评审总结。</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73</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日照</w:t>
            </w:r>
          </w:p>
        </w:tc>
        <w:tc>
          <w:tcPr>
            <w:tcW w:w="176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日照日广物业管理有限公司</w:t>
            </w:r>
          </w:p>
        </w:tc>
        <w:tc>
          <w:tcPr>
            <w:tcW w:w="252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30103711012010070049</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30103711012010070050</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30103711012010070051</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30103711012010070003</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30103711012010070002</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30103711012010070004</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2.无有效期内的电梯保险投保合同；</w:t>
            </w:r>
          </w:p>
          <w:p>
            <w:pPr>
              <w:pStyle w:val="8"/>
              <w:ind w:left="0" w:leftChars="0" w:firstLine="0" w:firstLineChars="0"/>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3.6#-1单元电梯紧急报警装置失效，（通讯不通畅），</w:t>
            </w:r>
            <w:r>
              <w:rPr>
                <w:rFonts w:hint="eastAsia" w:ascii="方正仿宋_GB2312" w:hAnsi="方正仿宋_GB2312" w:eastAsia="方正仿宋_GB2312" w:cs="方正仿宋_GB2312"/>
                <w:szCs w:val="21"/>
              </w:rPr>
              <w:t>《山东省特种设备安全条例》第五十七条（一）、（二）规定，应下达监察指令；</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4.未张贴电梯使用的警示标志（6台），《特设法》第八十七条（三）规定，应下达监察指令。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74</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日照</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山东宝丰置业有限公司</w:t>
            </w:r>
          </w:p>
        </w:tc>
        <w:tc>
          <w:tcPr>
            <w:tcW w:w="252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30103711012014080034</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30103711012014080035</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30103711012014080039</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30103711012014080040</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30103711012014080041</w:t>
            </w:r>
          </w:p>
          <w:p>
            <w:pPr>
              <w:widowControl/>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30103711012014080042</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2.未张贴电梯使用的警示标志（6台），《特设法》第八十七条（三）规定，应下达监察指令；</w:t>
            </w:r>
          </w:p>
          <w:p>
            <w:pPr>
              <w:pStyle w:val="8"/>
              <w:ind w:left="0" w:leftChars="0" w:firstLine="0" w:firstLineChars="0"/>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3.4#-3单元电梯紧急报警装置失效（30103711012014080040），</w:t>
            </w:r>
            <w:r>
              <w:rPr>
                <w:rFonts w:hint="eastAsia" w:ascii="方正仿宋_GB2312" w:hAnsi="方正仿宋_GB2312" w:eastAsia="方正仿宋_GB2312" w:cs="方正仿宋_GB2312"/>
                <w:szCs w:val="21"/>
              </w:rPr>
              <w:t>《山东省特种设备安全条例》第五十七条（一）、（二）规定，应下达监察指令。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75</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日照</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日照维嘉物业管理有限公司</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31103711012015060074</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31103711012015060077</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31103711012015060071</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31103711012015060075</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31103711012015060078</w:t>
            </w:r>
          </w:p>
          <w:p>
            <w:pPr>
              <w:widowControl/>
              <w:spacing w:beforeLines="0" w:afterLines="0" w:line="28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31103711012015060072</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76</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日照</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日照万平口物业服务有限公司（图书馆）</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33103711012015120233</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33103711012015120234</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33103711012015120232</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33103711012015120231</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33103711012015120229</w:t>
            </w:r>
          </w:p>
          <w:p>
            <w:pPr>
              <w:widowControl/>
              <w:spacing w:beforeLines="0" w:afterLines="0" w:line="28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33103711012015120228</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77</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日照</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莒县城阳街道北关社区辛庄子街道股份经济合作社</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311010082201824185</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311010082201824188</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311010082201824189</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311010082201821786</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311010082201821785</w:t>
            </w:r>
          </w:p>
          <w:p>
            <w:pPr>
              <w:widowControl/>
              <w:spacing w:beforeLines="0" w:afterLines="0" w:line="28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311010082201821784</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2.未张贴电梯使用的警示标志（11#-312#-1），《特设法》第八十七条（三）规定，应下达监察指令。</w:t>
            </w:r>
          </w:p>
          <w:p>
            <w:pPr>
              <w:widowControl/>
              <w:ind w:firstLine="210" w:firstLineChars="100"/>
              <w:textAlignment w:val="center"/>
              <w:rPr>
                <w:rFonts w:ascii="方正仿宋_GB2312" w:hAnsi="方正仿宋_GB2312" w:eastAsia="方正仿宋_GB2312" w:cs="方正仿宋_GB2312"/>
                <w:szCs w:val="21"/>
              </w:rPr>
            </w:pP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78</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日照</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莒县城阳街道小桃园村股份经济合作社</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311010082201929835</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311010082201929834</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311010082201929833</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311010082201810948</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311010082201810950</w:t>
            </w:r>
          </w:p>
          <w:p>
            <w:pPr>
              <w:widowControl/>
              <w:spacing w:beforeLines="0" w:afterLines="0" w:line="280" w:lineRule="exac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311010082201810949</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1.无风险分级管控相关资料、隐患排查治理台账年度评审总结。</w:t>
            </w:r>
          </w:p>
          <w:p>
            <w:pPr>
              <w:widowControl/>
              <w:textAlignment w:val="center"/>
              <w:rPr>
                <w:rFonts w:ascii="方正仿宋_GB2312" w:hAnsi="方正仿宋_GB2312" w:eastAsia="方正仿宋_GB2312" w:cs="方正仿宋_GB2312"/>
                <w:szCs w:val="21"/>
              </w:rPr>
            </w:pP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79</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滨州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滨州大润发商业有限公司</w:t>
            </w:r>
          </w:p>
        </w:tc>
        <w:tc>
          <w:tcPr>
            <w:tcW w:w="252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30213716002011080007</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30213716002011080008</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30213716002011080009</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30213716002011080010</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30213716002011080011</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30213716002011080012</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1.未建立风险等级管控，未建立事故隐患排查治理台账，无2022年度风险管控评审和隐患排查治理情况总结。</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80</w:t>
            </w:r>
          </w:p>
        </w:tc>
        <w:tc>
          <w:tcPr>
            <w:tcW w:w="672" w:type="dxa"/>
            <w:noWrap w:val="0"/>
            <w:vAlign w:val="center"/>
          </w:tcPr>
          <w:p>
            <w:pPr>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滨州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滨州沪滨爱尔眼科医院有限公司</w:t>
            </w:r>
          </w:p>
        </w:tc>
        <w:tc>
          <w:tcPr>
            <w:tcW w:w="2520" w:type="dxa"/>
            <w:noWrap w:val="0"/>
            <w:vAlign w:val="center"/>
          </w:tcPr>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梯11鲁M01517(18)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梯11鲁M01518(18)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梯11鲁M01519(18)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梯11鲁M01520(18)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梯31鲁M00087(18)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梯31鲁M00085(18)</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1.使用单位未在重点区域（或醒目位置）设置有安全风险公告栏（牌），以及向员工发放安全风险告知卡等形式进行风险告知；</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2.使用单位未建立事故隐患排查治理台账；</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3.无2022年度特种设备风险管控评审和隐患排查治理情况总结；</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81</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滨州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山东丽都物业管理有限公司</w:t>
            </w:r>
          </w:p>
        </w:tc>
        <w:tc>
          <w:tcPr>
            <w:tcW w:w="2520" w:type="dxa"/>
            <w:noWrap w:val="0"/>
            <w:vAlign w:val="center"/>
          </w:tcPr>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梯11鲁M01428(18)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梯11鲁M01429(18)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梯11鲁M01431(18)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梯11鲁M01432(18)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梯11鲁M01441(18)</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梯11鲁M01448(18)</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2.使用单位未建立事故隐患排查治理台账；</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3.无2022年度特种设备风险管控评审和隐患排查治理情况总结；</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82</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滨州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山东惠众永升物业管理有限公司</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31103716022015120037</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31103716022015120038</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31103716022015120039</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31103716022015120040</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31103716022015120041</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31103716022015120066</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2.使用单位未建立事故隐患排查治理台账；</w:t>
            </w:r>
          </w:p>
          <w:p>
            <w:pPr>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3.无2022年度特种设备风险管控评审和隐患排查治理情况总结；</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4.未按总局令配备电梯安全员。</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83</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滨州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中土物业管理集团有限公司滨州分公司</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31103716022015040067</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31103716022015040068</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31103716022015040069</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31103716022015040070</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31103716022015040077</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31103716022015040078</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2.使用单位未建立事故隐患排查治理台账；</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3.无2022年度特种设备风险管控评审和隐患排查治理情况总结；</w:t>
            </w:r>
          </w:p>
          <w:p>
            <w:pPr>
              <w:pStyle w:val="8"/>
              <w:spacing w:beforeLines="0" w:after="0" w:afterLines="0" w:line="280" w:lineRule="exact"/>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4.未按总局令配备电梯安全员。</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84</w:t>
            </w:r>
          </w:p>
        </w:tc>
        <w:tc>
          <w:tcPr>
            <w:tcW w:w="672"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滨州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山东省博兴县志成物业服务有限公司</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31103716252014070020</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31103716252014070021</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31103716252014070023</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31103716252014070024</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31103716252014070025</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31103716252013090161</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85</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德州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德州市诚建物业管理有限公司星凯物业管理服务中心</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梯11鲁N02773（18）</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梯11鲁N02753（18）</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梯11鲁N02752（18）</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梯11鲁N02767（18）</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梯11鲁N02758（18）</w:t>
            </w:r>
          </w:p>
          <w:p>
            <w:pPr>
              <w:pStyle w:val="7"/>
              <w:spacing w:beforeLines="0" w:after="0" w:afterLines="0" w:line="280" w:lineRule="exact"/>
              <w:ind w:firstLine="0" w:firstLineChars="0"/>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梯11鲁N02770（18）</w:t>
            </w:r>
          </w:p>
        </w:tc>
        <w:tc>
          <w:tcPr>
            <w:tcW w:w="6470" w:type="dxa"/>
            <w:noWrap w:val="0"/>
            <w:vAlign w:val="center"/>
          </w:tcPr>
          <w:p>
            <w:pPr>
              <w:pStyle w:val="8"/>
              <w:spacing w:beforeLines="0" w:after="0" w:afterLines="0" w:line="280" w:lineRule="exact"/>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86</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德州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lang w:bidi="ar"/>
              </w:rPr>
              <w:t>德州市博物馆</w:t>
            </w:r>
          </w:p>
        </w:tc>
        <w:tc>
          <w:tcPr>
            <w:tcW w:w="252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梯31鲁N00007（17）</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梯31鲁N00008（17）</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梯31鲁N00005（17）</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梯31鲁N00006（17）</w:t>
            </w:r>
          </w:p>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梯11鲁N00328（17）</w:t>
            </w:r>
          </w:p>
          <w:p>
            <w:pPr>
              <w:pStyle w:val="7"/>
              <w:spacing w:beforeLines="0" w:after="0" w:afterLines="0" w:line="280" w:lineRule="exact"/>
              <w:ind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梯11鲁N00411（17）</w:t>
            </w:r>
          </w:p>
        </w:tc>
        <w:tc>
          <w:tcPr>
            <w:tcW w:w="6470" w:type="dxa"/>
            <w:noWrap w:val="0"/>
            <w:vAlign w:val="center"/>
          </w:tcPr>
          <w:p>
            <w:pPr>
              <w:widowControl/>
              <w:spacing w:beforeLines="0" w:afterLines="0" w:line="28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1.展厅内客梯，断电情况下，紧急报警装置失效（梯11鲁N00411（17）），</w:t>
            </w:r>
            <w:r>
              <w:rPr>
                <w:rFonts w:hint="eastAsia" w:ascii="方正仿宋_GB2312" w:hAnsi="方正仿宋_GB2312" w:eastAsia="方正仿宋_GB2312" w:cs="方正仿宋_GB2312"/>
                <w:szCs w:val="21"/>
              </w:rPr>
              <w:t>《山东省特种设备安全条例》第五十七条（一）、（二）规定，应下达监察指令；</w:t>
            </w:r>
          </w:p>
          <w:p>
            <w:pPr>
              <w:pStyle w:val="8"/>
              <w:spacing w:beforeLines="0" w:after="0" w:afterLines="0" w:line="280" w:lineRule="exact"/>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2.办公楼客梯，未配置监控系统（轿厢内）（梯11鲁N00328（17）），</w:t>
            </w:r>
            <w:r>
              <w:rPr>
                <w:rFonts w:hint="eastAsia" w:ascii="方正仿宋_GB2312" w:hAnsi="方正仿宋_GB2312" w:eastAsia="方正仿宋_GB2312" w:cs="方正仿宋_GB2312"/>
                <w:szCs w:val="21"/>
              </w:rPr>
              <w:t>《山东省特种设备安全条例》第五十六条规定，应下达监察指令。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87</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德州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lang w:bidi="ar"/>
              </w:rPr>
              <w:t>德州小申物业管理有限公司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30103714022012020013</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30103714022012020019</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30103714022012020016</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30103714022012020014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30103714022012020015</w:t>
            </w:r>
          </w:p>
          <w:p>
            <w:pPr>
              <w:pStyle w:val="7"/>
              <w:spacing w:beforeLines="0" w:after="0" w:afterLines="0" w:line="240" w:lineRule="exact"/>
              <w:ind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30103714022012020020</w:t>
            </w:r>
          </w:p>
        </w:tc>
        <w:tc>
          <w:tcPr>
            <w:tcW w:w="6470" w:type="dxa"/>
            <w:noWrap w:val="0"/>
            <w:vAlign w:val="center"/>
          </w:tcPr>
          <w:p>
            <w:pPr>
              <w:pStyle w:val="11"/>
              <w:widowControl/>
              <w:spacing w:beforeLines="0" w:afterLines="0" w:line="240" w:lineRule="exact"/>
              <w:ind w:firstLine="0" w:firstLineChars="0"/>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w:t>
            </w:r>
            <w:r>
              <w:rPr>
                <w:rFonts w:hint="eastAsia" w:ascii="方正仿宋_GB2312" w:hAnsi="方正仿宋_GB2312" w:eastAsia="方正仿宋_GB2312" w:cs="方正仿宋_GB2312"/>
                <w:szCs w:val="21"/>
              </w:rPr>
              <w:t>未建立双重预防机制；应立案处罚；</w:t>
            </w:r>
          </w:p>
          <w:p>
            <w:pPr>
              <w:pStyle w:val="8"/>
              <w:spacing w:beforeLines="0" w:after="0" w:afterLines="0" w:line="240" w:lineRule="exact"/>
              <w:ind w:left="0" w:leftChars="0" w:firstLine="0" w:firstLineChars="0"/>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2.缺少特种设备采购、安装、改造、修理、报废等管理制度，不符合TSG08-2017第2.6项的要求。</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88</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德州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宁津县伴书饭店</w:t>
            </w:r>
          </w:p>
        </w:tc>
        <w:tc>
          <w:tcPr>
            <w:tcW w:w="2520" w:type="dxa"/>
            <w:noWrap w:val="0"/>
            <w:vAlign w:val="center"/>
          </w:tcPr>
          <w:p>
            <w:pPr>
              <w:pStyle w:val="7"/>
              <w:spacing w:beforeLines="0" w:after="0" w:afterLines="0" w:line="240" w:lineRule="exact"/>
              <w:ind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梯12鲁N00518（22）</w:t>
            </w:r>
          </w:p>
        </w:tc>
        <w:tc>
          <w:tcPr>
            <w:tcW w:w="6470" w:type="dxa"/>
            <w:noWrap w:val="0"/>
            <w:vAlign w:val="center"/>
          </w:tcPr>
          <w:p>
            <w:pPr>
              <w:widowControl w:val="0"/>
              <w:spacing w:beforeLines="0" w:afterLines="0" w:line="240" w:lineRule="exact"/>
              <w:contextualSpacing/>
              <w:jc w:val="left"/>
              <w:textAlignment w:val="auto"/>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widowControl w:val="0"/>
              <w:spacing w:beforeLines="0" w:afterLines="0" w:line="240" w:lineRule="exact"/>
              <w:contextualSpacing/>
              <w:jc w:val="left"/>
              <w:textAlignment w:val="auto"/>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p>
            <w:pPr>
              <w:spacing w:beforeLines="0" w:afterLines="0" w:line="240" w:lineRule="exact"/>
              <w:contextualSpacing/>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3.电梯明显位置未张贴有效期的《特种设备使用标志》，《特设法》第八十三条（二）规定，应下达监察指令；</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89</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德州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color w:val="000000"/>
                <w:kern w:val="0"/>
                <w:szCs w:val="21"/>
                <w:lang w:bidi="ar"/>
              </w:rPr>
              <w:t>山东鑫星物业服务有限公司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梯11鲁N01548（18）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梯11鲁N01547（18）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梯11鲁N01556（18）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梯11鲁N01560（18）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梯11鲁N02330（18）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梯11鲁N02371（18）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梯11鲁N02370（18）</w:t>
            </w:r>
          </w:p>
          <w:p>
            <w:pPr>
              <w:pStyle w:val="7"/>
              <w:spacing w:beforeLines="0" w:after="0" w:afterLines="0" w:line="240" w:lineRule="exact"/>
              <w:ind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梯11鲁N02351（18）</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1.使用单位未编制《风险分级管控清单》，未包含每台电梯的风险等级管控措施责任人等内容；</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2.未在重点区域（或醒目位置）设置有安全风险公告栏（牌），向员工以发放安全风险告知卡等形式进行风险告知；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3.使用单位未建立事故隐患排查治理台账；</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4.无2022年特种设备风险管控评审和隐患排查治理情况总结；</w:t>
            </w:r>
          </w:p>
          <w:p>
            <w:pPr>
              <w:pStyle w:val="8"/>
              <w:spacing w:beforeLines="0" w:after="0" w:afterLines="0" w:line="240" w:lineRule="exact"/>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90</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德州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宁津县鑫诚物业管理有限公司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梯11鲁N10642（20）</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梯11鲁N10639（20）</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梯11鲁N10643（20）</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梯11鲁N10644（20）</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梯11鲁N10645（20）</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梯11鲁N10650（20）</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梯11鲁N10657（20）</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梯11鲁N10655（20）</w:t>
            </w:r>
          </w:p>
          <w:p>
            <w:pPr>
              <w:pStyle w:val="7"/>
              <w:spacing w:beforeLines="0" w:after="0" w:afterLines="0" w:line="240" w:lineRule="exact"/>
              <w:ind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梯11鲁N10651（20）</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1.使用单位未在重点区域（或醒目位置）设置有安全风险告知栏（牌）向员工以发放安全风险告知卡等形式的风险告知；</w:t>
            </w:r>
          </w:p>
          <w:p>
            <w:pPr>
              <w:pStyle w:val="8"/>
              <w:spacing w:beforeLines="0" w:after="0" w:afterLines="0" w:line="240" w:lineRule="exact"/>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2.无2022年特种设备风险管控评审和隐患排查治理情况总结。</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91</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德州</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山东省德州市齐河县晏城街道办事处大魏社区大魏村民委员会</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梯11鲁N01715（18）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梯11鲁N01716（18）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梯11鲁N01717（18）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梯11鲁N01711（18）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梯11鲁N01712（18）</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梯11鲁N01713（18）</w:t>
            </w:r>
          </w:p>
          <w:p>
            <w:pPr>
              <w:pStyle w:val="7"/>
              <w:spacing w:beforeLines="0" w:after="0" w:afterLines="0" w:line="240" w:lineRule="exact"/>
              <w:ind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梯11鲁N01714（18）</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维保合同中使用单位名称为“山东省德州市齐河县晏城街道办事处大魏社区大魏村民委员会”，而山东省特种设备安全监督管理系统中登记的使用单位名称为“齐河县晏城街道办事处大魏村民委员会”，未及时变更为维保合同中使用单位；</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2.未建立双重预防机制，应立案处罚；</w:t>
            </w:r>
          </w:p>
          <w:p>
            <w:pPr>
              <w:spacing w:beforeLines="0" w:afterLines="0" w:line="240" w:lineRule="exact"/>
              <w:contextualSpacing/>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3.未张贴有效期内的《特种设备使用标志》，《特设法》第八十三条（二）规定，应下达监察指令；</w:t>
            </w:r>
          </w:p>
          <w:p>
            <w:pPr>
              <w:pStyle w:val="8"/>
              <w:spacing w:beforeLines="0" w:after="0" w:afterLines="0" w:line="240" w:lineRule="exact"/>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4.未张贴电梯使用的安全注意事项和警示标志（6台），《特设法》第八十七条（三）规定，应下达监察指令；电梯断电后紧急救援电话不通（18号楼2单元东梯），</w:t>
            </w:r>
            <w:r>
              <w:rPr>
                <w:rFonts w:hint="eastAsia" w:ascii="方正仿宋_GB2312" w:hAnsi="方正仿宋_GB2312" w:eastAsia="方正仿宋_GB2312" w:cs="方正仿宋_GB2312"/>
                <w:szCs w:val="21"/>
              </w:rPr>
              <w:t>《山东省特种设备安全条例》第五十七条（一）、（二）规定，应下达监察指令</w:t>
            </w:r>
            <w:r>
              <w:rPr>
                <w:rFonts w:hint="eastAsia" w:ascii="方正仿宋_GB2312" w:hAnsi="方正仿宋_GB2312" w:eastAsia="方正仿宋_GB2312" w:cs="方正仿宋_GB2312"/>
                <w:kern w:val="0"/>
                <w:szCs w:val="21"/>
              </w:rPr>
              <w:t>。</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92</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聊城</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山东星昊物业服务有限公司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梯12鲁P10645(22) </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梯12鲁P10644(22) </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梯12鲁P10643(22)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梯12鲁P10642(22)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梯12鲁P10647(22)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梯12鲁P10646(22)</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1.未建立双重预防机制，应立案处罚；</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93</w:t>
            </w:r>
          </w:p>
        </w:tc>
        <w:tc>
          <w:tcPr>
            <w:tcW w:w="672" w:type="dxa"/>
            <w:noWrap w:val="0"/>
            <w:vAlign w:val="center"/>
          </w:tcPr>
          <w:p>
            <w:pPr>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聊城</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聊城星海物业管理有限公司第一分公司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31103715022016050190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31103715022016050188</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31103715022016050189</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31103715022016050192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31103715022016050191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31103715022016050195</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1.使用单位名称与山东省特种设备安全监督管理系统中注册登记的使用单位名称不一致（系统中使用单位名称为聊城星海物业管理有限公司），未及时变更使用单位；</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3.无《风险清单台账》，未编制《风险分级管控清单》；</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4.使用单位未在重点区域（或醒目位置）设置安全风险公告栏（或牌），及向员工发放安全风险告知卡等形式进行了风险告知。</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94</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聊城</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东阿县晨光物业管理服务有限公司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31103715242016080246</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31103715242016080247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31103715242016080257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31103715242016080258</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31103715242016080248</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31103715242016080252</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 使用单位未在重点区域（或醒目位置）设置安全风险公告栏（或牌），及向员工发放安全风险告知卡等形式进行了风险告知；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3.断电情况下，紧急报警装置失效（1#楼2单元西梯，5#楼西梯），</w:t>
            </w:r>
            <w:r>
              <w:rPr>
                <w:rFonts w:hint="eastAsia" w:ascii="方正仿宋_GB2312" w:hAnsi="方正仿宋_GB2312" w:eastAsia="方正仿宋_GB2312" w:cs="方正仿宋_GB2312"/>
                <w:szCs w:val="21"/>
              </w:rPr>
              <w:t>《山东省特种设备安全条例》第五十七条（一）、（二）规定，应下达监察指令。</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95</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聊城</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山东聊城天汇物业有限公司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3103715022017070286</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3103715022017070285</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3103715022017070284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3103715022017070283</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3103715022017070282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3103715022017070281</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1.未在重点区域（或醒目位置）设置安全风险公告栏（或牌），向员工发放安全风险告知卡等形式进行了风险告知；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2.无事故隐患排查治理台账；</w:t>
            </w:r>
          </w:p>
          <w:p>
            <w:pPr>
              <w:pStyle w:val="7"/>
              <w:spacing w:beforeLines="0" w:after="0" w:afterLines="0" w:line="240" w:lineRule="exact"/>
              <w:ind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3.无2022年特种设备风险管控评审和隐患排查治理情况总结。</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96</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聊城</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聊城开发区东山物业管理有限公司</w:t>
            </w:r>
          </w:p>
        </w:tc>
        <w:tc>
          <w:tcPr>
            <w:tcW w:w="252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梯11鲁PB1164(22)</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梯11鲁PB1163(22) </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梯11鲁PB1158(22)</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梯11鲁PB1154(22) </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梯11鲁PB1161(22)</w:t>
            </w:r>
          </w:p>
          <w:p>
            <w:pPr>
              <w:pStyle w:val="7"/>
              <w:ind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梯11鲁PB1162(22)</w:t>
            </w:r>
          </w:p>
        </w:tc>
        <w:tc>
          <w:tcPr>
            <w:tcW w:w="6470"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1.未在重点区域（或醒目位置）设置有安全风险公告栏（牌），向员工以发放安全风险告知卡等形式进行风险告知；</w:t>
            </w:r>
          </w:p>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97</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聊城</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聊城市君成物业管理有限公司</w:t>
            </w:r>
          </w:p>
        </w:tc>
        <w:tc>
          <w:tcPr>
            <w:tcW w:w="2520" w:type="dxa"/>
            <w:noWrap w:val="0"/>
            <w:vAlign w:val="center"/>
          </w:tcPr>
          <w:p>
            <w:pPr>
              <w:widowControl/>
              <w:spacing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梯11鲁P11022(20)</w:t>
            </w:r>
          </w:p>
          <w:p>
            <w:pPr>
              <w:widowControl/>
              <w:spacing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梯11鲁P11020(20)</w:t>
            </w:r>
          </w:p>
          <w:p>
            <w:pPr>
              <w:widowControl/>
              <w:spacing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梯11鲁P11018(20)</w:t>
            </w:r>
          </w:p>
          <w:p>
            <w:pPr>
              <w:widowControl/>
              <w:spacing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梯11鲁P11012(20)</w:t>
            </w:r>
          </w:p>
          <w:p>
            <w:pPr>
              <w:widowControl/>
              <w:spacing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梯11鲁P11021(20)</w:t>
            </w:r>
          </w:p>
          <w:p>
            <w:pPr>
              <w:widowControl/>
              <w:spacing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梯11鲁P11019(20)</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1.使用单位未在重点区域（或醒目位置）设置有安全风险公告栏（牌），向员工以发放安全风险告知卡等形式进行风险告知；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2.未建立事故隐患排查治理台账；</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3.无2022年度特种设备风险管控评审和隐患排查治理情况总结。</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98</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临沂市以勒物业服务有限公司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梯11鲁Q20830(12)</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梯11鲁Q20829(12)</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梯11鲁Q20833(12)</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梯11鲁Q20826(12)</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梯11鲁Q20832(12)</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梯11鲁Q20834(12)</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1.双重预防机制：无《风险清单台账》、《风险分级管控清单》、风险公告栏（牌）及全风险告知卡，未建立隐患排查治理台账、年度评审总结；</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2.未按总局令配备电梯安全员。</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99</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鲁商生活服务股份有限公司临沂分公司</w:t>
            </w:r>
          </w:p>
        </w:tc>
        <w:tc>
          <w:tcPr>
            <w:tcW w:w="2520" w:type="dxa"/>
            <w:noWrap w:val="0"/>
            <w:vAlign w:val="center"/>
          </w:tcPr>
          <w:p>
            <w:pPr>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梯11鲁Q32843(20)</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梯11鲁Q32841(20)</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梯11鲁Q32840(20)</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梯11鲁Q32846(20)</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梯11鲁Q32845(20)</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梯11鲁Q32844(20)</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2.未签订有效维保合同（商业街2期10台未与“鲁商生活服务股份有限公司临沂分公司”），不符合TSG T7001-2009第1.4项要求；</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3.未按总局令配备电梯安全总监、电梯安全员；</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4.未成立电梯安全管理机构（在用90台），《特设法》第八十七条第一款应下达监察指令；</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5.电梯安全管理制度缺少安全管理机构和相关人员岗位职责、电梯安全管理人员管理和培训制度、电梯改造、修理、报废等管理制度，不符合TSG08-2017第2.6项的要求；</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6.日常巡查记录无巡查内容，不符合TSG08-2017第2.5项及TSG T7001-2009第1.4项要求；</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7.无电梯责任险保单。</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100</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临沂市博物馆</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梯11鲁Q43050(12)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梯11鲁Q43055(12)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梯11鲁Q43053(12)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梯11鲁Q43051(12)</w:t>
            </w:r>
          </w:p>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梯11鲁Q43052(12)</w:t>
            </w:r>
          </w:p>
          <w:p>
            <w:pPr>
              <w:widowControl/>
              <w:spacing w:beforeLines="0" w:afterLines="0" w:line="240" w:lineRule="exact"/>
              <w:textAlignment w:val="center"/>
              <w:rPr>
                <w:rFonts w:ascii="方正仿宋_GB2312" w:hAnsi="方正仿宋_GB2312" w:eastAsia="方正仿宋_GB2312" w:cs="方正仿宋_GB2312"/>
                <w:szCs w:val="21"/>
              </w:rPr>
            </w:pP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1.断电后，紧急报警装置失效（西梯、北梯共2台），不符合《山东省特种设备安全条例》中第五十七条（一）、（二）规定，应下达监察指令；</w:t>
            </w:r>
          </w:p>
          <w:p>
            <w:pPr>
              <w:pStyle w:val="8"/>
              <w:spacing w:beforeLines="0" w:after="0" w:afterLines="0" w:line="240" w:lineRule="exact"/>
              <w:ind w:left="0" w:leftChars="0" w:firstLine="0" w:firstLineChars="0"/>
              <w:jc w:val="left"/>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2.未按总局令配备电梯安全总监，电梯安全员；</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3.无双重预防机制资料。</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101</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临沂新港物业服务有限公司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梯11鲁Q23596(14)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梯11鲁Q23597(14)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梯11鲁Q23598(14)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梯11鲁Q23599(14)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梯11鲁Q23600(14)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梯11鲁Q23601(14)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梯11鲁Q23602(14)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梯11鲁Q23603(14)</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梯11鲁Q23604(14)</w:t>
            </w:r>
          </w:p>
          <w:p>
            <w:pPr>
              <w:widowControl/>
              <w:spacing w:beforeLines="0" w:afterLines="0" w:line="240" w:lineRule="exact"/>
              <w:jc w:val="left"/>
              <w:textAlignment w:val="center"/>
              <w:rPr>
                <w:rFonts w:ascii="方正仿宋_GB2312" w:hAnsi="方正仿宋_GB2312" w:eastAsia="方正仿宋_GB2312" w:cs="方正仿宋_GB2312"/>
                <w:szCs w:val="21"/>
              </w:rPr>
            </w:pP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2.未按总局令配备电梯安全总监、电梯安全员；</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 电梯管理制度缺少采购、安装、改造、修理、报废等管理制度，不符合TSG08-2017第2.6项的要求；</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4.日常巡查记录无巡查人员签字，不符合TSG08-2017第2.5项及TSG T7001-2009第1.4项要求；</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5.断电后紧急报警装置失效（8#楼南梯），</w:t>
            </w:r>
            <w:r>
              <w:rPr>
                <w:rFonts w:hint="eastAsia" w:ascii="方正仿宋_GB2312" w:hAnsi="方正仿宋_GB2312" w:eastAsia="方正仿宋_GB2312" w:cs="方正仿宋_GB2312"/>
                <w:szCs w:val="21"/>
              </w:rPr>
              <w:t>《山东省特种设备安全条例》第五十七条（一）、（二）规定，应下达监察指令；</w:t>
            </w:r>
          </w:p>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6.电梯无警示标志（共9台），《特设法》第八十七条（三）规定，应下达监察指令。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102</w:t>
            </w:r>
          </w:p>
        </w:tc>
        <w:tc>
          <w:tcPr>
            <w:tcW w:w="67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w:t>
            </w:r>
          </w:p>
        </w:tc>
        <w:tc>
          <w:tcPr>
            <w:tcW w:w="1762" w:type="dxa"/>
            <w:noWrap w:val="0"/>
            <w:vAlign w:val="center"/>
          </w:tcPr>
          <w:p>
            <w:pPr>
              <w:widowControl/>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临沂兰田物业管理有限责任公司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梯31鲁Q02013(05) </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梯11鲁Q32707(05)</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梯11鲁Q32708(05)</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梯11鲁Q32717(05)</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梯11鲁Q32716(05)</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梯11鲁Q32715(05)</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2.2023年日常巡查记录为复印件，且无法与巡查电梯对应，不符合TSG08-2017第2.5项及TSG T7001-2009第1.4项要求；</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3.断电后紧急报警无人接听（1#-中单元），</w:t>
            </w:r>
            <w:r>
              <w:rPr>
                <w:rFonts w:hint="eastAsia" w:ascii="方正仿宋_GB2312" w:hAnsi="方正仿宋_GB2312" w:eastAsia="方正仿宋_GB2312" w:cs="方正仿宋_GB2312"/>
                <w:szCs w:val="21"/>
              </w:rPr>
              <w:t>《山东省特种设备安全条例》第五十七条（一）、（二）规定，应下达监察指令</w:t>
            </w:r>
            <w:r>
              <w:rPr>
                <w:rFonts w:hint="eastAsia" w:ascii="方正仿宋_GB2312" w:hAnsi="方正仿宋_GB2312" w:eastAsia="方正仿宋_GB2312" w:cs="方正仿宋_GB2312"/>
                <w:kern w:val="0"/>
                <w:szCs w:val="21"/>
              </w:rPr>
              <w:t>；</w:t>
            </w:r>
          </w:p>
          <w:p>
            <w:pPr>
              <w:widowControl/>
              <w:spacing w:beforeLines="0" w:afterLines="0" w:line="240" w:lineRule="exact"/>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4. 电梯无警示标志（1#-中单元，4#-中单元，共2台），《特设法》第八十七条（三）规定，应下达监察指令。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103</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山东汉光电缆股份有限公司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梯11鲁Q55152(22)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梯11鲁Q55151(22)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梯12鲁Q02166(22)</w:t>
            </w:r>
          </w:p>
          <w:p>
            <w:pPr>
              <w:widowControl/>
              <w:spacing w:beforeLines="0" w:afterLines="0" w:line="240" w:lineRule="exact"/>
              <w:textAlignment w:val="center"/>
              <w:rPr>
                <w:rFonts w:ascii="方正仿宋_GB2312" w:hAnsi="方正仿宋_GB2312" w:eastAsia="方正仿宋_GB2312" w:cs="方正仿宋_GB2312"/>
                <w:szCs w:val="21"/>
              </w:rPr>
            </w:pP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2.无维保合同（但有维保单位维保人员：张纪敏、李兆勉的签字维保单），不符合TSG T7001-2009第1.4项要求；</w:t>
            </w:r>
          </w:p>
          <w:p>
            <w:pPr>
              <w:pStyle w:val="8"/>
              <w:widowControl/>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 未按总局令配备电梯安全员（任命文件）；</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4.无电梯责任险保单；</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5.紧急报警装置与值班人员通讯不畅通（1#车间货梯），</w:t>
            </w:r>
            <w:r>
              <w:rPr>
                <w:rFonts w:hint="eastAsia" w:ascii="方正仿宋_GB2312" w:hAnsi="方正仿宋_GB2312" w:eastAsia="方正仿宋_GB2312" w:cs="方正仿宋_GB2312"/>
                <w:szCs w:val="21"/>
              </w:rPr>
              <w:t>《山东省特种设备安全条例》第五十七条（一）、（二）规定，应下达监察指令</w:t>
            </w:r>
            <w:r>
              <w:rPr>
                <w:rFonts w:hint="eastAsia" w:ascii="方正仿宋_GB2312" w:hAnsi="方正仿宋_GB2312" w:eastAsia="方正仿宋_GB2312" w:cs="方正仿宋_GB2312"/>
                <w:kern w:val="0"/>
                <w:szCs w:val="21"/>
              </w:rPr>
              <w:t>；</w:t>
            </w:r>
            <w:r>
              <w:rPr>
                <w:rFonts w:hint="eastAsia" w:ascii="方正仿宋_GB2312" w:hAnsi="方正仿宋_GB2312" w:eastAsia="方正仿宋_GB2312" w:cs="方正仿宋_GB2312"/>
                <w:kern w:val="0"/>
                <w:szCs w:val="21"/>
              </w:rPr>
              <w:br w:type="textWrapping"/>
            </w:r>
            <w:r>
              <w:rPr>
                <w:rFonts w:hint="eastAsia" w:ascii="方正仿宋_GB2312" w:hAnsi="方正仿宋_GB2312" w:eastAsia="方正仿宋_GB2312" w:cs="方正仿宋_GB2312"/>
                <w:kern w:val="0"/>
                <w:szCs w:val="21"/>
              </w:rPr>
              <w:t>6.轿厢内警示标志缺失（3台），《特设法》第八十七条（三）规定，应下达监察指令。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66" w:type="dxa"/>
            <w:noWrap w:val="0"/>
            <w:vAlign w:val="center"/>
          </w:tcPr>
          <w:p>
            <w:pPr>
              <w:pStyle w:val="8"/>
              <w:ind w:left="0" w:leftChars="0" w:firstLine="0" w:firstLineChars="0"/>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104</w:t>
            </w:r>
          </w:p>
        </w:tc>
        <w:tc>
          <w:tcPr>
            <w:tcW w:w="67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w:t>
            </w:r>
          </w:p>
        </w:tc>
        <w:tc>
          <w:tcPr>
            <w:tcW w:w="1762" w:type="dxa"/>
            <w:noWrap w:val="0"/>
            <w:vAlign w:val="center"/>
          </w:tcPr>
          <w:p>
            <w:pPr>
              <w:widowControl/>
              <w:jc w:val="left"/>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临沂国金智造产业园开发有限公司</w:t>
            </w:r>
          </w:p>
        </w:tc>
        <w:tc>
          <w:tcPr>
            <w:tcW w:w="252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梯12鲁Q01963(22)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梯12鲁Q01968(22)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梯12鲁Q01969(22)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梯12鲁Q01966(22)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梯12鲁Q01962(22)</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梯12鲁Q01964(22)</w:t>
            </w:r>
          </w:p>
          <w:p>
            <w:pPr>
              <w:widowControl/>
              <w:spacing w:beforeLines="0" w:afterLines="0" w:line="240" w:lineRule="exact"/>
              <w:textAlignment w:val="center"/>
              <w:rPr>
                <w:rFonts w:ascii="方正仿宋_GB2312" w:hAnsi="方正仿宋_GB2312" w:eastAsia="方正仿宋_GB2312" w:cs="方正仿宋_GB2312"/>
                <w:szCs w:val="21"/>
              </w:rPr>
            </w:pP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1.双重预防机制：无风险点排查、危险源辨识分析、风险评价、无《风险清单台账》、《风险分级管控清单》、无风险公告栏（牌）、告知卡等风险分级管控措施，无隐患排查治理台账，无年度评审总结；</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2.日常巡查记录为郭怀振和王永明签字，但均无与使用单位的聘用关系证明，不符合TSG08-2017第2.5项及TSG T7001-2009第1.4项要求；</w:t>
            </w:r>
          </w:p>
          <w:p>
            <w:pPr>
              <w:pStyle w:val="8"/>
              <w:widowControl/>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3.无电梯应急措施与救援预案，及相应的应急演练记录，《特设法》第八十七条（六）规定，应下达监察指令。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66" w:type="dxa"/>
            <w:noWrap w:val="0"/>
            <w:vAlign w:val="center"/>
          </w:tcPr>
          <w:p>
            <w:pPr>
              <w:widowControl/>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105</w:t>
            </w:r>
          </w:p>
        </w:tc>
        <w:tc>
          <w:tcPr>
            <w:tcW w:w="672" w:type="dxa"/>
            <w:noWrap w:val="0"/>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菏泽</w:t>
            </w:r>
          </w:p>
        </w:tc>
        <w:tc>
          <w:tcPr>
            <w:tcW w:w="1762" w:type="dxa"/>
            <w:noWrap w:val="0"/>
            <w:vAlign w:val="center"/>
          </w:tcPr>
          <w:p>
            <w:pPr>
              <w:widowControl/>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菏泽惠和物业服务有限公司开发区分公司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梯11鲁R00879(17)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梯11鲁R00881(17)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梯11鲁R00882(17)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梯11鲁R00883(17)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梯11鲁R00877(17)</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31103717002017070107</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1.山东省特种设备安全监督管理系统中使用单位名称为“菏泽惠和物业服务有限公司”，未及时变更使用单位；</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2.未建立双重预防机制；应立案处罚；</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4.断电情况下，紧急报警装置失效（交通未来城B座南区南梯），</w:t>
            </w:r>
            <w:r>
              <w:rPr>
                <w:rFonts w:hint="eastAsia" w:ascii="方正仿宋_GB2312" w:hAnsi="方正仿宋_GB2312" w:eastAsia="方正仿宋_GB2312" w:cs="方正仿宋_GB2312"/>
                <w:szCs w:val="21"/>
              </w:rPr>
              <w:t>《山东省特种设备安全条例》第五十七条（一）、（二）规定，应下达监察指令。</w:t>
            </w:r>
          </w:p>
        </w:tc>
        <w:tc>
          <w:tcPr>
            <w:tcW w:w="1940" w:type="dxa"/>
            <w:noWrap w:val="0"/>
            <w:vAlign w:val="center"/>
          </w:tcPr>
          <w:p>
            <w:pPr>
              <w:pStyle w:val="8"/>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666"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106</w:t>
            </w:r>
          </w:p>
        </w:tc>
        <w:tc>
          <w:tcPr>
            <w:tcW w:w="672" w:type="dxa"/>
            <w:noWrap w:val="0"/>
            <w:vAlign w:val="center"/>
          </w:tcPr>
          <w:p>
            <w:pPr>
              <w:spacing w:beforeLines="0" w:afterLines="0" w:line="240" w:lineRule="exact"/>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菏泽</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菏泽家泽物业服务有限公司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梯11鲁R15294(21)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梯11鲁R15295(21)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梯11鲁R11218(20)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梯11鲁R11219(20)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梯11鲁R11220(20)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梯11鲁R11221(20)</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1.无事故隐患排查治理台账；</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666"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107</w:t>
            </w:r>
          </w:p>
        </w:tc>
        <w:tc>
          <w:tcPr>
            <w:tcW w:w="672"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菏泽</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菏泽市公馆物业服务有限公司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30103717012012080032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30103717012012080033</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30103717012012080034</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30103717012012080035</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30103717012012030036</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30103717012012030037</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1.无2022年度特种设备风险管控评审和隐患排查治理情况总结。</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666"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108</w:t>
            </w:r>
          </w:p>
        </w:tc>
        <w:tc>
          <w:tcPr>
            <w:tcW w:w="672"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菏泽</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山东居之安物业服务有限公司</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梯11鲁R17199(21)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梯11鲁R17147(21)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梯11鲁R17191(21)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梯11鲁R17198(21)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梯11鲁R17192(21)</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梯11鲁R17162(21)</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2.无事故隐患排查治理台账；</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3.无2022年度特种设备风险管控评审和隐患排查治理情况总结。</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666"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109</w:t>
            </w:r>
          </w:p>
        </w:tc>
        <w:tc>
          <w:tcPr>
            <w:tcW w:w="672"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菏泽</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菏泽曹州医院</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梯11鲁R02206(18)</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梯11鲁R02207(18)</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31103717002015070070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31103717002015070069</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31103717002015070071</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31103717002015070067</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1.使用单位无事故隐患排查治理台账；</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p>
            <w:pPr>
              <w:pStyle w:val="8"/>
              <w:spacing w:beforeLines="0" w:after="0" w:afterLines="0" w:line="240" w:lineRule="exact"/>
              <w:ind w:left="0" w:leftChars="0" w:firstLine="0" w:firstLineChars="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666"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110</w:t>
            </w:r>
          </w:p>
        </w:tc>
        <w:tc>
          <w:tcPr>
            <w:tcW w:w="672"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菏泽</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中共菏泽市委党校</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梯11鲁R23524(22)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梯11鲁R23521(22)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梯11鲁R23522(22)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梯11鲁R23523(22)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梯11鲁R23519(22)</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梯11鲁R23520(22)</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1.无事故隐患排查治理台账；</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2.无2022年度特种设备风险管控评审和隐患排查治理情况总结。</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66"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111</w:t>
            </w:r>
          </w:p>
        </w:tc>
        <w:tc>
          <w:tcPr>
            <w:tcW w:w="672" w:type="dxa"/>
            <w:noWrap w:val="0"/>
            <w:vAlign w:val="center"/>
          </w:tcPr>
          <w:p>
            <w:pPr>
              <w:widowControl/>
              <w:spacing w:beforeLines="0" w:afterLines="0" w:line="240" w:lineRule="exact"/>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菏泽</w:t>
            </w:r>
          </w:p>
        </w:tc>
        <w:tc>
          <w:tcPr>
            <w:tcW w:w="1762"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菏泽市牡丹区小留镇中心卫生院</w:t>
            </w:r>
          </w:p>
        </w:tc>
        <w:tc>
          <w:tcPr>
            <w:tcW w:w="2520" w:type="dxa"/>
            <w:noWrap w:val="0"/>
            <w:vAlign w:val="center"/>
          </w:tcPr>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梯11鲁R08777(20)</w:t>
            </w:r>
          </w:p>
          <w:p>
            <w:pPr>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梯11鲁R08776(20)</w:t>
            </w:r>
          </w:p>
        </w:tc>
        <w:tc>
          <w:tcPr>
            <w:tcW w:w="6470" w:type="dxa"/>
            <w:noWrap w:val="0"/>
            <w:vAlign w:val="center"/>
          </w:tcPr>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1.使用单位未在重点区域（或醒目位置）设置安全风险公告栏（或牌），向员工发放安全风险告知卡等形式进行风险告知；</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2.无事故隐患排查治理台账；</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3.无2022年度特种设备风险管控评审和隐患排查治理情况总结；</w:t>
            </w:r>
          </w:p>
          <w:p>
            <w:pPr>
              <w:widowControl/>
              <w:spacing w:beforeLines="0" w:afterLines="0" w:line="240" w:lineRule="exact"/>
              <w:jc w:val="left"/>
              <w:textAlignment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4.</w:t>
            </w:r>
            <w:r>
              <w:rPr>
                <w:rFonts w:hint="eastAsia" w:ascii="方正仿宋_GB2312" w:hAnsi="方正仿宋_GB2312" w:eastAsia="方正仿宋_GB2312" w:cs="方正仿宋_GB2312"/>
                <w:szCs w:val="21"/>
              </w:rPr>
              <w:t>未按照总局令配备电梯安全总监、电梯安全员</w:t>
            </w:r>
            <w:r>
              <w:rPr>
                <w:rFonts w:hint="eastAsia" w:ascii="方正仿宋_GB2312" w:hAnsi="方正仿宋_GB2312" w:eastAsia="方正仿宋_GB2312" w:cs="方正仿宋_GB2312"/>
                <w:kern w:val="0"/>
                <w:szCs w:val="21"/>
              </w:rPr>
              <w:t>。</w:t>
            </w:r>
          </w:p>
        </w:tc>
        <w:tc>
          <w:tcPr>
            <w:tcW w:w="1940" w:type="dxa"/>
            <w:noWrap w:val="0"/>
            <w:vAlign w:val="center"/>
          </w:tcPr>
          <w:p>
            <w:pPr>
              <w:pStyle w:val="8"/>
              <w:spacing w:beforeLines="0" w:after="0" w:afterLines="0" w:line="240" w:lineRule="exact"/>
              <w:ind w:left="0" w:leftChars="0" w:firstLine="0" w:firstLineChars="0"/>
              <w:jc w:val="left"/>
              <w:rPr>
                <w:rFonts w:ascii="方正仿宋_GB2312" w:hAnsi="方正仿宋_GB2312" w:eastAsia="方正仿宋_GB2312" w:cs="方正仿宋_GB2312"/>
                <w:szCs w:val="21"/>
              </w:rPr>
            </w:pPr>
            <w:r>
              <w:rPr>
                <w:rFonts w:hint="eastAsia" w:ascii="仿宋" w:hAnsi="仿宋" w:eastAsia="仿宋" w:cs="仿宋"/>
                <w:color w:val="000000"/>
                <w:szCs w:val="21"/>
                <w:lang w:val="en-US" w:eastAsia="zh-CN"/>
              </w:rPr>
              <w:t>市</w:t>
            </w:r>
            <w:r>
              <w:rPr>
                <w:rFonts w:ascii="仿宋" w:hAnsi="仿宋" w:eastAsia="仿宋" w:cs="仿宋"/>
                <w:color w:val="000000"/>
                <w:szCs w:val="21"/>
              </w:rPr>
              <w:t>市场监管部门已经确认整改完毕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659DA2B-6F51-490F-A692-1505E74A5B4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CDC0273F-994E-4B9F-A3E4-228612BA5CD0}"/>
  </w:font>
  <w:font w:name="仿宋">
    <w:panose1 w:val="02010609060101010101"/>
    <w:charset w:val="86"/>
    <w:family w:val="modern"/>
    <w:pitch w:val="default"/>
    <w:sig w:usb0="800002BF" w:usb1="38CF7CFA" w:usb2="00000016" w:usb3="00000000" w:csb0="00040001" w:csb1="00000000"/>
    <w:embedRegular r:id="rId3" w:fontKey="{09F87BD9-3F4C-420F-9CB6-0CD8C6EC7638}"/>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ZDljNGEzZGRmNGIyYzczNmNjYThhMWFjYzlmZGUifQ=="/>
  </w:docVars>
  <w:rsids>
    <w:rsidRoot w:val="3EAA534A"/>
    <w:rsid w:val="3EAA5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oc 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4">
    <w:name w:val="Body Text"/>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Body Text Indent"/>
    <w:next w:val="3"/>
    <w:unhideWhenUsed/>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6">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7">
    <w:name w:val="Body Text First Indent"/>
    <w:next w:val="1"/>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8">
    <w:name w:val="Body Text First Indent 2"/>
    <w:next w:val="1"/>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11">
    <w:name w:val="List Paragraph"/>
    <w:autoRedefine/>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2024-01-10T08:50:00Z</dcterms:created>
  <dc:creator>果酱味奶糖</dc:creator>
  <cp:lastModifiedBy>果酱味奶糖</cp:lastModifiedBy>
  <dcterms:modified xsi:type="dcterms:W3CDTF">2024-01-10T08:50:56Z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B7ECBC8D2FD64A6DBFBABA56EA27C9B4_11</vt:lpwstr>
  </property>
</Properties>
</file>